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B610CB" w14:textId="240AB7F3" w:rsidR="003F1FED" w:rsidRPr="008A04E0" w:rsidRDefault="008A04E0" w:rsidP="009B24C8">
      <w:pPr>
        <w:widowControl w:val="0"/>
        <w:spacing w:after="0" w:line="240" w:lineRule="auto"/>
        <w:ind w:left="0" w:hanging="2"/>
        <w:jc w:val="center"/>
        <w:rPr>
          <w:rFonts w:ascii="Times New Roman" w:eastAsia="Times New Roman" w:hAnsi="Times New Roman" w:cs="Times New Roman"/>
          <w:b/>
          <w:bCs/>
          <w:color w:val="000000" w:themeColor="text1"/>
          <w:sz w:val="24"/>
          <w:szCs w:val="24"/>
        </w:rPr>
      </w:pPr>
      <w:r w:rsidRPr="008A04E0">
        <w:rPr>
          <w:rFonts w:ascii="Times New Roman" w:eastAsia="Times New Roman" w:hAnsi="Times New Roman" w:cs="Times New Roman"/>
          <w:b/>
          <w:bCs/>
          <w:color w:val="000000" w:themeColor="text1"/>
          <w:sz w:val="24"/>
          <w:szCs w:val="24"/>
        </w:rPr>
        <w:t xml:space="preserve">MANAJEMEN FISIOTERAPI PREVENTIVE AND PROMOTIVE POLINEUROPATI PADA LANSIA DI DESA SIGODANG KAB. SIMALUNGUN </w:t>
      </w:r>
    </w:p>
    <w:p w14:paraId="733D127B" w14:textId="77777777" w:rsidR="0012703D" w:rsidRPr="008A04E0" w:rsidRDefault="0012703D" w:rsidP="009B24C8">
      <w:pPr>
        <w:widowControl w:val="0"/>
        <w:spacing w:after="0" w:line="240" w:lineRule="auto"/>
        <w:ind w:left="0" w:right="144" w:hanging="2"/>
        <w:jc w:val="center"/>
        <w:rPr>
          <w:rFonts w:ascii="Times New Roman" w:eastAsia="Times New Roman" w:hAnsi="Times New Roman" w:cs="Times New Roman"/>
          <w:b/>
          <w:bCs/>
          <w:color w:val="000000" w:themeColor="text1"/>
          <w:sz w:val="24"/>
          <w:szCs w:val="24"/>
        </w:rPr>
      </w:pPr>
    </w:p>
    <w:p w14:paraId="23C74AD0" w14:textId="6F2F7868" w:rsidR="005933DA" w:rsidRPr="008A04E0" w:rsidRDefault="00FA68B8" w:rsidP="009B24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center"/>
        <w:rPr>
          <w:rFonts w:ascii="Times New Roman" w:eastAsia="Times New Roman" w:hAnsi="Times New Roman" w:cs="Times New Roman"/>
          <w:b/>
          <w:bCs/>
          <w:i/>
          <w:iCs/>
          <w:color w:val="000000" w:themeColor="text1"/>
          <w:sz w:val="24"/>
          <w:szCs w:val="24"/>
        </w:rPr>
      </w:pPr>
      <w:r w:rsidRPr="008A04E0">
        <w:rPr>
          <w:rFonts w:ascii="Times New Roman" w:eastAsia="Times New Roman" w:hAnsi="Times New Roman" w:cs="Times New Roman"/>
          <w:b/>
          <w:bCs/>
          <w:i/>
          <w:iCs/>
          <w:color w:val="000000" w:themeColor="text1"/>
          <w:sz w:val="24"/>
          <w:szCs w:val="24"/>
        </w:rPr>
        <w:t xml:space="preserve">Preventive </w:t>
      </w:r>
      <w:proofErr w:type="gramStart"/>
      <w:r w:rsidRPr="008A04E0">
        <w:rPr>
          <w:rFonts w:ascii="Times New Roman" w:eastAsia="Times New Roman" w:hAnsi="Times New Roman" w:cs="Times New Roman"/>
          <w:b/>
          <w:bCs/>
          <w:i/>
          <w:iCs/>
          <w:color w:val="000000" w:themeColor="text1"/>
          <w:sz w:val="24"/>
          <w:szCs w:val="24"/>
        </w:rPr>
        <w:t>And</w:t>
      </w:r>
      <w:proofErr w:type="gramEnd"/>
      <w:r w:rsidRPr="008A04E0">
        <w:rPr>
          <w:rFonts w:ascii="Times New Roman" w:eastAsia="Times New Roman" w:hAnsi="Times New Roman" w:cs="Times New Roman"/>
          <w:b/>
          <w:bCs/>
          <w:i/>
          <w:iCs/>
          <w:color w:val="000000" w:themeColor="text1"/>
          <w:sz w:val="24"/>
          <w:szCs w:val="24"/>
        </w:rPr>
        <w:t xml:space="preserve"> Promotional Physiotherapy Management Of Polyneuropathy In The Elderly In </w:t>
      </w:r>
      <w:proofErr w:type="spellStart"/>
      <w:r w:rsidRPr="008A04E0">
        <w:rPr>
          <w:rFonts w:ascii="Times New Roman" w:eastAsia="Times New Roman" w:hAnsi="Times New Roman" w:cs="Times New Roman"/>
          <w:b/>
          <w:bCs/>
          <w:i/>
          <w:iCs/>
          <w:color w:val="000000" w:themeColor="text1"/>
          <w:sz w:val="24"/>
          <w:szCs w:val="24"/>
        </w:rPr>
        <w:t>Sigodang</w:t>
      </w:r>
      <w:proofErr w:type="spellEnd"/>
      <w:r w:rsidRPr="008A04E0">
        <w:rPr>
          <w:rFonts w:ascii="Times New Roman" w:eastAsia="Times New Roman" w:hAnsi="Times New Roman" w:cs="Times New Roman"/>
          <w:b/>
          <w:bCs/>
          <w:i/>
          <w:iCs/>
          <w:color w:val="000000" w:themeColor="text1"/>
          <w:sz w:val="24"/>
          <w:szCs w:val="24"/>
        </w:rPr>
        <w:t xml:space="preserve"> Village, </w:t>
      </w:r>
      <w:proofErr w:type="spellStart"/>
      <w:r w:rsidRPr="008A04E0">
        <w:rPr>
          <w:rFonts w:ascii="Times New Roman" w:eastAsia="Times New Roman" w:hAnsi="Times New Roman" w:cs="Times New Roman"/>
          <w:b/>
          <w:bCs/>
          <w:i/>
          <w:iCs/>
          <w:color w:val="000000" w:themeColor="text1"/>
          <w:sz w:val="24"/>
          <w:szCs w:val="24"/>
        </w:rPr>
        <w:t>Simalungun</w:t>
      </w:r>
      <w:proofErr w:type="spellEnd"/>
      <w:r w:rsidRPr="008A04E0">
        <w:rPr>
          <w:rFonts w:ascii="Times New Roman" w:eastAsia="Times New Roman" w:hAnsi="Times New Roman" w:cs="Times New Roman"/>
          <w:b/>
          <w:bCs/>
          <w:i/>
          <w:iCs/>
          <w:color w:val="000000" w:themeColor="text1"/>
          <w:sz w:val="24"/>
          <w:szCs w:val="24"/>
        </w:rPr>
        <w:t xml:space="preserve"> Regency </w:t>
      </w:r>
    </w:p>
    <w:p w14:paraId="0C4C3629" w14:textId="77777777" w:rsidR="0012703D" w:rsidRPr="008A04E0" w:rsidRDefault="0012703D" w:rsidP="009B24C8">
      <w:pPr>
        <w:widowControl w:val="0"/>
        <w:spacing w:after="0" w:line="240" w:lineRule="auto"/>
        <w:ind w:left="0" w:right="144" w:hanging="2"/>
        <w:jc w:val="center"/>
        <w:rPr>
          <w:rFonts w:ascii="Times New Roman" w:eastAsia="Times New Roman" w:hAnsi="Times New Roman" w:cs="Times New Roman"/>
          <w:b/>
          <w:bCs/>
          <w:color w:val="000000" w:themeColor="text1"/>
          <w:sz w:val="24"/>
          <w:szCs w:val="24"/>
        </w:rPr>
      </w:pPr>
    </w:p>
    <w:p w14:paraId="74EBD9B1" w14:textId="337B9BFC" w:rsidR="0066302F" w:rsidRPr="008A04E0" w:rsidRDefault="0066302F" w:rsidP="009B24C8">
      <w:pPr>
        <w:widowControl w:val="0"/>
        <w:spacing w:after="0" w:line="240" w:lineRule="auto"/>
        <w:ind w:left="0" w:hanging="2"/>
        <w:jc w:val="center"/>
        <w:rPr>
          <w:rFonts w:ascii="Times New Roman" w:eastAsia="Times New Roman" w:hAnsi="Times New Roman" w:cs="Times New Roman"/>
          <w:b/>
          <w:bCs/>
          <w:color w:val="000000" w:themeColor="text1"/>
          <w:sz w:val="24"/>
          <w:szCs w:val="24"/>
          <w:lang w:val="nn-NO"/>
        </w:rPr>
      </w:pPr>
      <w:r w:rsidRPr="008A04E0">
        <w:rPr>
          <w:rFonts w:ascii="Times New Roman" w:eastAsia="Times New Roman" w:hAnsi="Times New Roman" w:cs="Times New Roman"/>
          <w:b/>
          <w:bCs/>
          <w:color w:val="000000" w:themeColor="text1"/>
          <w:sz w:val="24"/>
          <w:szCs w:val="24"/>
          <w:lang w:val="nn-NO"/>
        </w:rPr>
        <w:t>Isa</w:t>
      </w:r>
      <w:r w:rsidR="00FA68B8" w:rsidRPr="008A04E0">
        <w:rPr>
          <w:rFonts w:ascii="Times New Roman" w:eastAsia="Times New Roman" w:hAnsi="Times New Roman" w:cs="Times New Roman"/>
          <w:b/>
          <w:bCs/>
          <w:color w:val="000000" w:themeColor="text1"/>
          <w:sz w:val="24"/>
          <w:szCs w:val="24"/>
          <w:lang w:val="nn-NO"/>
        </w:rPr>
        <w:t xml:space="preserve"> </w:t>
      </w:r>
      <w:r w:rsidR="008A04E0">
        <w:rPr>
          <w:rFonts w:ascii="Times New Roman" w:eastAsia="Times New Roman" w:hAnsi="Times New Roman" w:cs="Times New Roman"/>
          <w:b/>
          <w:bCs/>
          <w:color w:val="000000" w:themeColor="text1"/>
          <w:sz w:val="24"/>
          <w:szCs w:val="24"/>
          <w:lang w:val="nn-NO"/>
        </w:rPr>
        <w:t>H</w:t>
      </w:r>
      <w:r w:rsidRPr="008A04E0">
        <w:rPr>
          <w:rFonts w:ascii="Times New Roman" w:eastAsia="Times New Roman" w:hAnsi="Times New Roman" w:cs="Times New Roman"/>
          <w:b/>
          <w:bCs/>
          <w:color w:val="000000" w:themeColor="text1"/>
          <w:sz w:val="24"/>
          <w:szCs w:val="24"/>
          <w:lang w:val="nn-NO"/>
        </w:rPr>
        <w:t>arpika Br</w:t>
      </w:r>
      <w:r w:rsidR="00FA68B8" w:rsidRPr="008A04E0">
        <w:rPr>
          <w:rFonts w:ascii="Times New Roman" w:eastAsia="Times New Roman" w:hAnsi="Times New Roman" w:cs="Times New Roman"/>
          <w:b/>
          <w:bCs/>
          <w:color w:val="000000" w:themeColor="text1"/>
          <w:sz w:val="24"/>
          <w:szCs w:val="24"/>
          <w:lang w:val="nn-NO"/>
        </w:rPr>
        <w:t>.</w:t>
      </w:r>
      <w:r w:rsidRPr="008A04E0">
        <w:rPr>
          <w:rFonts w:ascii="Times New Roman" w:eastAsia="Times New Roman" w:hAnsi="Times New Roman" w:cs="Times New Roman"/>
          <w:b/>
          <w:bCs/>
          <w:color w:val="000000" w:themeColor="text1"/>
          <w:sz w:val="24"/>
          <w:szCs w:val="24"/>
          <w:lang w:val="nn-NO"/>
        </w:rPr>
        <w:t xml:space="preserve"> Ginting</w:t>
      </w:r>
      <w:r w:rsidR="00FA68B8" w:rsidRPr="008A04E0">
        <w:rPr>
          <w:rFonts w:ascii="Times New Roman" w:eastAsia="Times New Roman" w:hAnsi="Times New Roman" w:cs="Times New Roman"/>
          <w:b/>
          <w:bCs/>
          <w:color w:val="000000" w:themeColor="text1"/>
          <w:sz w:val="24"/>
          <w:szCs w:val="24"/>
          <w:vertAlign w:val="superscript"/>
          <w:lang w:val="nn-NO"/>
        </w:rPr>
        <w:t>1</w:t>
      </w:r>
      <w:r w:rsidRPr="008A04E0">
        <w:rPr>
          <w:rFonts w:ascii="Times New Roman" w:eastAsia="Times New Roman" w:hAnsi="Times New Roman" w:cs="Times New Roman"/>
          <w:b/>
          <w:bCs/>
          <w:color w:val="000000" w:themeColor="text1"/>
          <w:sz w:val="24"/>
          <w:szCs w:val="24"/>
          <w:lang w:val="nn-NO"/>
        </w:rPr>
        <w:t>,  Yeni Trisna Purba</w:t>
      </w:r>
      <w:r w:rsidR="00FA68B8" w:rsidRPr="008A04E0">
        <w:rPr>
          <w:rFonts w:ascii="Times New Roman" w:eastAsia="Times New Roman" w:hAnsi="Times New Roman" w:cs="Times New Roman"/>
          <w:b/>
          <w:bCs/>
          <w:color w:val="000000" w:themeColor="text1"/>
          <w:sz w:val="24"/>
          <w:szCs w:val="24"/>
          <w:vertAlign w:val="superscript"/>
          <w:lang w:val="nn-NO"/>
        </w:rPr>
        <w:t>2</w:t>
      </w:r>
      <w:r w:rsidRPr="008A04E0">
        <w:rPr>
          <w:rFonts w:ascii="Times New Roman" w:eastAsia="Times New Roman" w:hAnsi="Times New Roman" w:cs="Times New Roman"/>
          <w:b/>
          <w:bCs/>
          <w:color w:val="000000" w:themeColor="text1"/>
          <w:sz w:val="24"/>
          <w:szCs w:val="24"/>
          <w:lang w:val="nn-NO"/>
        </w:rPr>
        <w:t>, Bunga Shinta Pratiwi Tarigan</w:t>
      </w:r>
      <w:r w:rsidR="00FA68B8" w:rsidRPr="008A04E0">
        <w:rPr>
          <w:rFonts w:ascii="Times New Roman" w:eastAsia="Times New Roman" w:hAnsi="Times New Roman" w:cs="Times New Roman"/>
          <w:b/>
          <w:bCs/>
          <w:color w:val="000000" w:themeColor="text1"/>
          <w:sz w:val="24"/>
          <w:szCs w:val="24"/>
          <w:vertAlign w:val="superscript"/>
          <w:lang w:val="nn-NO"/>
        </w:rPr>
        <w:t>3</w:t>
      </w:r>
      <w:r w:rsidRPr="008A04E0">
        <w:rPr>
          <w:rFonts w:ascii="Times New Roman" w:eastAsia="Times New Roman" w:hAnsi="Times New Roman" w:cs="Times New Roman"/>
          <w:b/>
          <w:bCs/>
          <w:color w:val="000000" w:themeColor="text1"/>
          <w:sz w:val="24"/>
          <w:szCs w:val="24"/>
          <w:lang w:val="nn-NO"/>
        </w:rPr>
        <w:t xml:space="preserve"> </w:t>
      </w:r>
    </w:p>
    <w:p w14:paraId="75473C5F" w14:textId="77777777" w:rsidR="0012703D" w:rsidRPr="008A04E0" w:rsidRDefault="0012703D" w:rsidP="009B24C8">
      <w:pPr>
        <w:widowControl w:val="0"/>
        <w:spacing w:after="0" w:line="240" w:lineRule="auto"/>
        <w:ind w:left="0" w:hanging="2"/>
        <w:jc w:val="right"/>
        <w:rPr>
          <w:rFonts w:ascii="Times New Roman" w:eastAsia="Times New Roman" w:hAnsi="Times New Roman" w:cs="Times New Roman"/>
          <w:b/>
          <w:bCs/>
          <w:color w:val="000000" w:themeColor="text1"/>
          <w:sz w:val="24"/>
          <w:szCs w:val="24"/>
          <w:lang w:val="nn-NO"/>
        </w:rPr>
      </w:pPr>
    </w:p>
    <w:p w14:paraId="48E3F289" w14:textId="1BC791F1" w:rsidR="0012703D" w:rsidRPr="008A04E0" w:rsidRDefault="00FA68B8" w:rsidP="009B24C8">
      <w:pPr>
        <w:widowControl w:val="0"/>
        <w:spacing w:after="0" w:line="240" w:lineRule="auto"/>
        <w:ind w:left="0" w:hanging="2"/>
        <w:jc w:val="center"/>
        <w:rPr>
          <w:rFonts w:ascii="Times New Roman" w:eastAsia="Times New Roman" w:hAnsi="Times New Roman" w:cs="Times New Roman"/>
          <w:b/>
          <w:bCs/>
          <w:color w:val="000000" w:themeColor="text1"/>
          <w:sz w:val="24"/>
          <w:szCs w:val="24"/>
        </w:rPr>
      </w:pPr>
      <w:r w:rsidRPr="008A04E0">
        <w:rPr>
          <w:rFonts w:ascii="Times New Roman" w:eastAsia="Times New Roman" w:hAnsi="Times New Roman" w:cs="Times New Roman"/>
          <w:b/>
          <w:bCs/>
          <w:color w:val="000000" w:themeColor="text1"/>
          <w:sz w:val="24"/>
          <w:szCs w:val="24"/>
          <w:vertAlign w:val="superscript"/>
        </w:rPr>
        <w:t>1,2,3</w:t>
      </w:r>
      <w:r w:rsidR="005933DA" w:rsidRPr="008A04E0">
        <w:rPr>
          <w:rFonts w:ascii="Times New Roman" w:eastAsia="Times New Roman" w:hAnsi="Times New Roman" w:cs="Times New Roman"/>
          <w:b/>
          <w:bCs/>
          <w:color w:val="000000" w:themeColor="text1"/>
          <w:sz w:val="24"/>
          <w:szCs w:val="24"/>
        </w:rPr>
        <w:t xml:space="preserve">Universitas </w:t>
      </w:r>
      <w:proofErr w:type="spellStart"/>
      <w:r w:rsidR="005933DA" w:rsidRPr="008A04E0">
        <w:rPr>
          <w:rFonts w:ascii="Times New Roman" w:eastAsia="Times New Roman" w:hAnsi="Times New Roman" w:cs="Times New Roman"/>
          <w:b/>
          <w:bCs/>
          <w:color w:val="000000" w:themeColor="text1"/>
          <w:sz w:val="24"/>
          <w:szCs w:val="24"/>
        </w:rPr>
        <w:t>Efarina</w:t>
      </w:r>
      <w:proofErr w:type="spellEnd"/>
      <w:r w:rsidR="005933DA" w:rsidRPr="008A04E0">
        <w:rPr>
          <w:rFonts w:ascii="Times New Roman" w:eastAsia="Times New Roman" w:hAnsi="Times New Roman" w:cs="Times New Roman"/>
          <w:b/>
          <w:bCs/>
          <w:color w:val="000000" w:themeColor="text1"/>
          <w:sz w:val="24"/>
          <w:szCs w:val="24"/>
        </w:rPr>
        <w:t>, Indonesia</w:t>
      </w:r>
    </w:p>
    <w:p w14:paraId="7D6FEFCA" w14:textId="77777777" w:rsidR="0012703D" w:rsidRPr="008A04E0" w:rsidRDefault="0012703D" w:rsidP="009B24C8">
      <w:pPr>
        <w:widowControl w:val="0"/>
        <w:spacing w:after="0" w:line="240" w:lineRule="auto"/>
        <w:ind w:left="0" w:hanging="2"/>
        <w:jc w:val="center"/>
        <w:rPr>
          <w:rFonts w:ascii="Times New Roman" w:eastAsia="Times New Roman" w:hAnsi="Times New Roman" w:cs="Times New Roman"/>
          <w:b/>
          <w:bCs/>
          <w:color w:val="000000" w:themeColor="text1"/>
          <w:sz w:val="24"/>
          <w:szCs w:val="24"/>
        </w:rPr>
      </w:pPr>
    </w:p>
    <w:p w14:paraId="778A5E20" w14:textId="77777777" w:rsidR="00FA68B8" w:rsidRPr="008A04E0" w:rsidRDefault="006834E4" w:rsidP="009B24C8">
      <w:pPr>
        <w:widowControl w:val="0"/>
        <w:spacing w:after="0" w:line="240" w:lineRule="auto"/>
        <w:ind w:left="0" w:hanging="2"/>
        <w:jc w:val="center"/>
        <w:rPr>
          <w:rStyle w:val="Hyperlink"/>
          <w:rFonts w:ascii="Times New Roman" w:eastAsia="Times New Roman" w:hAnsi="Times New Roman" w:cs="Times New Roman"/>
          <w:b/>
          <w:bCs/>
          <w:color w:val="auto"/>
          <w:sz w:val="24"/>
          <w:szCs w:val="24"/>
        </w:rPr>
      </w:pPr>
      <w:r w:rsidRPr="008A04E0">
        <w:rPr>
          <w:rFonts w:ascii="Times New Roman" w:eastAsia="Times New Roman" w:hAnsi="Times New Roman" w:cs="Times New Roman"/>
          <w:b/>
          <w:bCs/>
          <w:color w:val="000000" w:themeColor="text1"/>
          <w:sz w:val="24"/>
          <w:szCs w:val="24"/>
        </w:rPr>
        <w:t>*</w:t>
      </w:r>
      <w:r w:rsidR="00FA68B8" w:rsidRPr="008A04E0">
        <w:rPr>
          <w:rFonts w:ascii="Times New Roman" w:eastAsia="Times New Roman" w:hAnsi="Times New Roman" w:cs="Times New Roman"/>
          <w:b/>
          <w:bCs/>
          <w:color w:val="000000" w:themeColor="text1"/>
          <w:sz w:val="24"/>
          <w:szCs w:val="24"/>
          <w:vertAlign w:val="superscript"/>
        </w:rPr>
        <w:t>1</w:t>
      </w:r>
      <w:r w:rsidRPr="008A04E0">
        <w:rPr>
          <w:rFonts w:ascii="Times New Roman" w:eastAsia="Times New Roman" w:hAnsi="Times New Roman" w:cs="Times New Roman"/>
          <w:b/>
          <w:bCs/>
          <w:color w:val="000000" w:themeColor="text1"/>
          <w:sz w:val="24"/>
          <w:szCs w:val="24"/>
        </w:rPr>
        <w:t xml:space="preserve">Email: </w:t>
      </w:r>
      <w:hyperlink r:id="rId9" w:history="1">
        <w:r w:rsidR="00EE3706" w:rsidRPr="008A04E0">
          <w:rPr>
            <w:rStyle w:val="Hyperlink"/>
            <w:rFonts w:ascii="Times New Roman" w:eastAsia="Times New Roman" w:hAnsi="Times New Roman" w:cs="Times New Roman"/>
            <w:b/>
            <w:bCs/>
            <w:color w:val="auto"/>
            <w:sz w:val="24"/>
            <w:szCs w:val="24"/>
          </w:rPr>
          <w:t>isaharpikaginting@gmail.com</w:t>
        </w:r>
      </w:hyperlink>
      <w:bookmarkStart w:id="0" w:name="_GoBack"/>
      <w:bookmarkEnd w:id="0"/>
    </w:p>
    <w:p w14:paraId="4A4F0D32" w14:textId="3125C4C3" w:rsidR="0012703D" w:rsidRPr="009B24C8" w:rsidRDefault="00FA68B8" w:rsidP="009B24C8">
      <w:pPr>
        <w:widowControl w:val="0"/>
        <w:spacing w:after="0" w:line="240" w:lineRule="auto"/>
        <w:ind w:left="0" w:hanging="2"/>
        <w:jc w:val="center"/>
        <w:rPr>
          <w:rFonts w:ascii="Times New Roman" w:eastAsia="Times New Roman" w:hAnsi="Times New Roman" w:cs="Times New Roman"/>
          <w:b/>
          <w:bCs/>
          <w:color w:val="000000" w:themeColor="text1"/>
          <w:sz w:val="24"/>
          <w:szCs w:val="24"/>
        </w:rPr>
      </w:pPr>
      <w:r w:rsidRPr="008A04E0">
        <w:rPr>
          <w:rFonts w:ascii="Times New Roman" w:eastAsia="Times New Roman" w:hAnsi="Times New Roman" w:cs="Times New Roman"/>
          <w:b/>
          <w:bCs/>
          <w:sz w:val="24"/>
          <w:szCs w:val="24"/>
          <w:vertAlign w:val="superscript"/>
        </w:rPr>
        <w:t>2</w:t>
      </w:r>
      <w:r w:rsidRPr="008A04E0">
        <w:rPr>
          <w:rFonts w:ascii="Times New Roman" w:eastAsia="Times New Roman" w:hAnsi="Times New Roman" w:cs="Times New Roman"/>
          <w:b/>
          <w:bCs/>
          <w:sz w:val="24"/>
          <w:szCs w:val="24"/>
        </w:rPr>
        <w:t xml:space="preserve">Email: </w:t>
      </w:r>
      <w:hyperlink r:id="rId10" w:history="1">
        <w:r w:rsidRPr="008A04E0">
          <w:rPr>
            <w:rStyle w:val="Hyperlink"/>
            <w:rFonts w:ascii="Times New Roman" w:eastAsia="Times New Roman" w:hAnsi="Times New Roman" w:cs="Times New Roman"/>
            <w:b/>
            <w:bCs/>
            <w:color w:val="auto"/>
            <w:sz w:val="24"/>
            <w:szCs w:val="24"/>
          </w:rPr>
          <w:t>yenitrisnap@gmail.com</w:t>
        </w:r>
      </w:hyperlink>
      <w:r w:rsidR="00EE3706" w:rsidRPr="008A04E0">
        <w:rPr>
          <w:rFonts w:ascii="Times New Roman" w:eastAsia="Times New Roman" w:hAnsi="Times New Roman" w:cs="Times New Roman"/>
          <w:b/>
          <w:bCs/>
          <w:color w:val="000000" w:themeColor="text1"/>
          <w:sz w:val="24"/>
          <w:szCs w:val="24"/>
        </w:rPr>
        <w:t xml:space="preserve"> </w:t>
      </w:r>
    </w:p>
    <w:p w14:paraId="5F339923" w14:textId="77777777" w:rsidR="0012703D" w:rsidRPr="009B24C8" w:rsidRDefault="0012703D" w:rsidP="009B24C8">
      <w:pPr>
        <w:widowControl w:val="0"/>
        <w:spacing w:after="0" w:line="240" w:lineRule="auto"/>
        <w:ind w:left="0" w:hanging="2"/>
        <w:jc w:val="center"/>
        <w:rPr>
          <w:rFonts w:ascii="Times New Roman" w:eastAsia="Times New Roman" w:hAnsi="Times New Roman" w:cs="Times New Roman"/>
          <w:b/>
          <w:bCs/>
          <w:color w:val="000000" w:themeColor="text1"/>
          <w:sz w:val="24"/>
          <w:szCs w:val="24"/>
        </w:rPr>
      </w:pPr>
    </w:p>
    <w:p w14:paraId="5986B199" w14:textId="77777777" w:rsidR="0012703D" w:rsidRPr="008A04E0" w:rsidRDefault="006834E4" w:rsidP="009B24C8">
      <w:pPr>
        <w:pStyle w:val="Heading1"/>
        <w:keepNext w:val="0"/>
        <w:keepLines w:val="0"/>
        <w:widowControl w:val="0"/>
        <w:spacing w:before="0" w:after="0" w:line="240" w:lineRule="auto"/>
        <w:ind w:left="0" w:right="306" w:hanging="2"/>
        <w:jc w:val="both"/>
        <w:rPr>
          <w:rFonts w:ascii="Times New Roman" w:eastAsia="Times New Roman" w:hAnsi="Times New Roman" w:cs="Times New Roman"/>
          <w:i/>
          <w:iCs/>
          <w:color w:val="000000" w:themeColor="text1"/>
          <w:sz w:val="22"/>
          <w:szCs w:val="22"/>
        </w:rPr>
      </w:pPr>
      <w:r w:rsidRPr="008A04E0">
        <w:rPr>
          <w:rFonts w:ascii="Times New Roman" w:eastAsia="Times New Roman" w:hAnsi="Times New Roman" w:cs="Times New Roman"/>
          <w:i/>
          <w:iCs/>
          <w:color w:val="000000" w:themeColor="text1"/>
          <w:sz w:val="22"/>
          <w:szCs w:val="22"/>
        </w:rPr>
        <w:t>Abstract</w:t>
      </w:r>
    </w:p>
    <w:p w14:paraId="7263A84B" w14:textId="77777777" w:rsidR="00F5332E" w:rsidRPr="008A04E0" w:rsidRDefault="00F5332E" w:rsidP="009B24C8">
      <w:pPr>
        <w:widowControl w:val="0"/>
        <w:spacing w:after="0" w:line="240" w:lineRule="auto"/>
        <w:ind w:left="0" w:hanging="2"/>
        <w:jc w:val="both"/>
        <w:rPr>
          <w:rFonts w:ascii="Times New Roman" w:eastAsia="Times New Roman" w:hAnsi="Times New Roman" w:cs="Times New Roman"/>
          <w:i/>
          <w:iCs/>
          <w:color w:val="000000" w:themeColor="text1"/>
        </w:rPr>
      </w:pPr>
      <w:r w:rsidRPr="008A04E0">
        <w:rPr>
          <w:rFonts w:ascii="Times New Roman" w:eastAsia="Times New Roman" w:hAnsi="Times New Roman" w:cs="Times New Roman"/>
          <w:i/>
          <w:iCs/>
          <w:color w:val="000000" w:themeColor="text1"/>
        </w:rPr>
        <w:t>The study indicates that physiotherapy interventions have a positive effect on improving muscle strength, balance, and cognitive function, while also reducing the risk of falls. The program was implemented through a combination of physiotherapy exercises, health education, and brain gym activities to enhance awareness and cognitive-related abilities. An unsupportive environment and limited access to medical services present major challenges, requiring an individualized approach to care. After 12 weeks of intervention, participants showed significant improvement in physical strength and balance. The recommendations include modifying the home environment and providing family and healthcare support to ensure safety and ongoing care.</w:t>
      </w:r>
    </w:p>
    <w:p w14:paraId="1480FD77" w14:textId="40973115" w:rsidR="0012703D" w:rsidRPr="008A04E0" w:rsidRDefault="006834E4" w:rsidP="009B24C8">
      <w:pPr>
        <w:widowControl w:val="0"/>
        <w:spacing w:after="0" w:line="240" w:lineRule="auto"/>
        <w:ind w:left="0" w:hanging="2"/>
        <w:jc w:val="both"/>
        <w:rPr>
          <w:rFonts w:ascii="Times New Roman" w:eastAsia="Times New Roman" w:hAnsi="Times New Roman" w:cs="Times New Roman"/>
          <w:i/>
          <w:iCs/>
          <w:color w:val="000000" w:themeColor="text1"/>
        </w:rPr>
      </w:pPr>
      <w:r w:rsidRPr="008A04E0">
        <w:rPr>
          <w:rFonts w:ascii="Times New Roman" w:eastAsia="Times New Roman" w:hAnsi="Times New Roman" w:cs="Times New Roman"/>
          <w:b/>
          <w:bCs/>
          <w:i/>
          <w:iCs/>
          <w:color w:val="000000" w:themeColor="text1"/>
        </w:rPr>
        <w:t xml:space="preserve">Keywords: </w:t>
      </w:r>
      <w:r w:rsidR="00BA1DF4" w:rsidRPr="008A04E0">
        <w:rPr>
          <w:rFonts w:ascii="Times New Roman" w:eastAsia="Times New Roman" w:hAnsi="Times New Roman" w:cs="Times New Roman"/>
          <w:i/>
          <w:iCs/>
          <w:color w:val="000000" w:themeColor="text1"/>
        </w:rPr>
        <w:t>Polyneuropathy; Preventive Physiotherapy; Promotive Balance</w:t>
      </w:r>
    </w:p>
    <w:p w14:paraId="33887A53" w14:textId="77777777" w:rsidR="0012703D" w:rsidRPr="008A04E0" w:rsidRDefault="006834E4" w:rsidP="009B24C8">
      <w:pPr>
        <w:widowControl w:val="0"/>
        <w:tabs>
          <w:tab w:val="left" w:pos="2550"/>
        </w:tabs>
        <w:spacing w:after="0" w:line="240" w:lineRule="auto"/>
        <w:ind w:left="0" w:hanging="2"/>
        <w:jc w:val="both"/>
        <w:rPr>
          <w:rFonts w:ascii="Times New Roman" w:eastAsia="Times New Roman" w:hAnsi="Times New Roman" w:cs="Times New Roman"/>
          <w:i/>
          <w:iCs/>
          <w:color w:val="000000" w:themeColor="text1"/>
        </w:rPr>
      </w:pPr>
      <w:r w:rsidRPr="008A04E0">
        <w:rPr>
          <w:rFonts w:ascii="Times New Roman" w:eastAsia="Times New Roman" w:hAnsi="Times New Roman" w:cs="Times New Roman"/>
          <w:i/>
          <w:iCs/>
          <w:color w:val="000000" w:themeColor="text1"/>
        </w:rPr>
        <w:tab/>
      </w:r>
    </w:p>
    <w:p w14:paraId="15C98F8E" w14:textId="77777777" w:rsidR="0012703D" w:rsidRPr="008A04E0" w:rsidRDefault="006834E4" w:rsidP="009B24C8">
      <w:pPr>
        <w:pStyle w:val="Heading1"/>
        <w:keepNext w:val="0"/>
        <w:keepLines w:val="0"/>
        <w:widowControl w:val="0"/>
        <w:spacing w:before="0" w:after="0" w:line="240" w:lineRule="auto"/>
        <w:ind w:left="0" w:right="10" w:hanging="2"/>
        <w:jc w:val="both"/>
        <w:rPr>
          <w:rFonts w:ascii="Times New Roman" w:eastAsia="Times New Roman" w:hAnsi="Times New Roman" w:cs="Times New Roman"/>
          <w:i/>
          <w:iCs/>
          <w:color w:val="000000" w:themeColor="text1"/>
          <w:sz w:val="22"/>
          <w:szCs w:val="22"/>
        </w:rPr>
      </w:pPr>
      <w:proofErr w:type="spellStart"/>
      <w:r w:rsidRPr="008A04E0">
        <w:rPr>
          <w:rFonts w:ascii="Times New Roman" w:eastAsia="Times New Roman" w:hAnsi="Times New Roman" w:cs="Times New Roman"/>
          <w:i/>
          <w:iCs/>
          <w:color w:val="000000" w:themeColor="text1"/>
          <w:sz w:val="22"/>
          <w:szCs w:val="22"/>
        </w:rPr>
        <w:t>Abstrak</w:t>
      </w:r>
      <w:proofErr w:type="spellEnd"/>
    </w:p>
    <w:p w14:paraId="70950669" w14:textId="47C635F1" w:rsidR="0012703D" w:rsidRPr="008A04E0" w:rsidRDefault="00F5332E" w:rsidP="009B24C8">
      <w:pPr>
        <w:widowControl w:val="0"/>
        <w:spacing w:after="0" w:line="240" w:lineRule="auto"/>
        <w:ind w:left="0" w:hanging="2"/>
        <w:jc w:val="both"/>
        <w:rPr>
          <w:rFonts w:ascii="Times New Roman" w:eastAsia="Times New Roman" w:hAnsi="Times New Roman" w:cs="Times New Roman"/>
          <w:i/>
          <w:iCs/>
          <w:color w:val="000000" w:themeColor="text1"/>
          <w:lang w:val="nn-NO"/>
        </w:rPr>
      </w:pPr>
      <w:r w:rsidRPr="008A04E0">
        <w:rPr>
          <w:rFonts w:ascii="Times New Roman" w:eastAsia="Times New Roman" w:hAnsi="Times New Roman" w:cs="Times New Roman"/>
          <w:i/>
          <w:iCs/>
          <w:color w:val="000000" w:themeColor="text1"/>
          <w:lang w:val="nn-NO"/>
        </w:rPr>
        <w:t>Penelitian menunjukkan bahwa intervensi fisioterapi memberikan pengaruh positif terhadap peningkatan kekuatan otot, keseimbangan, dan fungsi kognitif, sekaligus menurunkan risiko jatuh. Program dilakukan melalui kombinasi latihan fisioterapi, penyuluhan kesehatan, serta aktivitas brain gym untuk membantu meningkatkan kesadaran dan kemampuan terkait aspek kognitif. Kondisi lingkungan yang kurang mendukung dan keterbatasan akses medis menjadi tantangan utama sehingga diperlukan pendekatan yang lebih individual dalam pelaksanaan perawatan. Setelah 12 minggu intervensi, peserta mengalami peningkatan signifikan pada kekuatan fisik dan keseimbangan. Rekomendasi yang dihasilkan meliputi modifikasi lingkungan rumah serta dukungan keluarga dan tenaga kesehatan guna menjamin keselamatan dan keberlanjutan program perawatan.</w:t>
      </w:r>
      <w:r w:rsidR="006834E4" w:rsidRPr="008A04E0">
        <w:rPr>
          <w:rFonts w:ascii="Times New Roman" w:eastAsia="Times New Roman" w:hAnsi="Times New Roman" w:cs="Times New Roman"/>
          <w:i/>
          <w:iCs/>
          <w:color w:val="000000" w:themeColor="text1"/>
          <w:lang w:val="nn-NO"/>
        </w:rPr>
        <w:t>.</w:t>
      </w:r>
    </w:p>
    <w:p w14:paraId="2023E375" w14:textId="02A0FA14" w:rsidR="0012703D" w:rsidRPr="008A04E0" w:rsidRDefault="006834E4" w:rsidP="008A04E0">
      <w:pPr>
        <w:widowControl w:val="0"/>
        <w:spacing w:after="0" w:line="240" w:lineRule="auto"/>
        <w:ind w:left="0" w:hanging="2"/>
        <w:jc w:val="both"/>
        <w:rPr>
          <w:rFonts w:ascii="Times New Roman" w:eastAsia="Times New Roman" w:hAnsi="Times New Roman" w:cs="Times New Roman"/>
          <w:i/>
          <w:iCs/>
          <w:color w:val="000000" w:themeColor="text1"/>
          <w:lang w:val="nn-NO"/>
        </w:rPr>
      </w:pPr>
      <w:r w:rsidRPr="008A04E0">
        <w:rPr>
          <w:rFonts w:ascii="Times New Roman" w:eastAsia="Times New Roman" w:hAnsi="Times New Roman" w:cs="Times New Roman"/>
          <w:b/>
          <w:bCs/>
          <w:i/>
          <w:iCs/>
          <w:color w:val="000000" w:themeColor="text1"/>
          <w:lang w:val="nn-NO"/>
        </w:rPr>
        <w:t>Kata Kunci</w:t>
      </w:r>
      <w:r w:rsidRPr="008A04E0">
        <w:rPr>
          <w:rFonts w:ascii="Times New Roman" w:eastAsia="Times New Roman" w:hAnsi="Times New Roman" w:cs="Times New Roman"/>
          <w:i/>
          <w:iCs/>
          <w:color w:val="000000" w:themeColor="text1"/>
          <w:lang w:val="nn-NO"/>
        </w:rPr>
        <w:t xml:space="preserve">: </w:t>
      </w:r>
      <w:r w:rsidR="00197A59" w:rsidRPr="008A04E0">
        <w:rPr>
          <w:rFonts w:ascii="Times New Roman" w:eastAsia="Times New Roman" w:hAnsi="Times New Roman" w:cs="Times New Roman"/>
          <w:i/>
          <w:iCs/>
          <w:color w:val="000000" w:themeColor="text1"/>
          <w:lang w:val="nn-NO"/>
        </w:rPr>
        <w:t>Polineuropati ; Fisioterapi Preventif; Promotif</w:t>
      </w:r>
      <w:r w:rsidR="008A04E0">
        <w:rPr>
          <w:rFonts w:ascii="Times New Roman" w:eastAsia="Times New Roman" w:hAnsi="Times New Roman" w:cs="Times New Roman"/>
          <w:i/>
          <w:iCs/>
          <w:color w:val="000000" w:themeColor="text1"/>
          <w:lang w:val="nn-NO"/>
        </w:rPr>
        <w:t xml:space="preserve"> </w:t>
      </w:r>
      <w:r w:rsidR="00197A59" w:rsidRPr="008A04E0">
        <w:rPr>
          <w:rFonts w:ascii="Times New Roman" w:eastAsia="Times New Roman" w:hAnsi="Times New Roman" w:cs="Times New Roman"/>
          <w:i/>
          <w:iCs/>
          <w:color w:val="000000" w:themeColor="text1"/>
          <w:lang w:val="nn-NO"/>
        </w:rPr>
        <w:t>Keseimbangan</w:t>
      </w:r>
    </w:p>
    <w:p w14:paraId="1BD9B5FB" w14:textId="77777777" w:rsidR="0012703D" w:rsidRPr="009B24C8" w:rsidRDefault="0012703D" w:rsidP="009B24C8">
      <w:pPr>
        <w:widowControl w:val="0"/>
        <w:spacing w:after="0" w:line="240" w:lineRule="auto"/>
        <w:ind w:left="0" w:hanging="2"/>
        <w:jc w:val="both"/>
        <w:rPr>
          <w:rFonts w:ascii="Times New Roman" w:eastAsia="Times New Roman" w:hAnsi="Times New Roman" w:cs="Times New Roman"/>
          <w:i/>
          <w:iCs/>
          <w:color w:val="000000" w:themeColor="text1"/>
          <w:lang w:val="nn-NO"/>
        </w:rPr>
      </w:pPr>
    </w:p>
    <w:p w14:paraId="0A2713B0" w14:textId="77777777" w:rsidR="0012703D" w:rsidRPr="009B24C8" w:rsidRDefault="006834E4" w:rsidP="009B24C8">
      <w:pPr>
        <w:widowControl w:val="0"/>
        <w:spacing w:after="0" w:line="240" w:lineRule="auto"/>
        <w:ind w:left="0" w:hanging="2"/>
        <w:rPr>
          <w:rFonts w:ascii="Times New Roman" w:eastAsia="Times New Roman" w:hAnsi="Times New Roman" w:cs="Times New Roman"/>
          <w:b/>
          <w:bCs/>
          <w:color w:val="000000" w:themeColor="text1"/>
          <w:sz w:val="24"/>
          <w:szCs w:val="24"/>
          <w:lang w:val="nn-NO"/>
        </w:rPr>
      </w:pPr>
      <w:r w:rsidRPr="009B24C8">
        <w:rPr>
          <w:rFonts w:ascii="Times New Roman" w:eastAsia="Times New Roman" w:hAnsi="Times New Roman" w:cs="Times New Roman"/>
          <w:b/>
          <w:bCs/>
          <w:color w:val="000000" w:themeColor="text1"/>
          <w:sz w:val="24"/>
          <w:szCs w:val="24"/>
          <w:lang w:val="nn-NO"/>
        </w:rPr>
        <w:t>PENDAHULUAN</w:t>
      </w:r>
    </w:p>
    <w:p w14:paraId="0ABBD2CB" w14:textId="25D96A3F" w:rsidR="00485151" w:rsidRPr="009B24C8" w:rsidRDefault="00485151" w:rsidP="009B24C8">
      <w:pPr>
        <w:widowControl w:val="0"/>
        <w:spacing w:after="0" w:line="240" w:lineRule="auto"/>
        <w:ind w:leftChars="0" w:left="0" w:firstLineChars="0" w:firstLine="720"/>
        <w:jc w:val="both"/>
        <w:rPr>
          <w:rFonts w:ascii="Times New Roman" w:eastAsia="Times New Roman" w:hAnsi="Times New Roman" w:cs="Times New Roman"/>
          <w:color w:val="000000" w:themeColor="text1"/>
          <w:sz w:val="24"/>
          <w:szCs w:val="24"/>
          <w:lang w:val="nn-NO"/>
        </w:rPr>
      </w:pPr>
      <w:r w:rsidRPr="009B24C8">
        <w:rPr>
          <w:rFonts w:ascii="Times New Roman" w:eastAsia="Times New Roman" w:hAnsi="Times New Roman" w:cs="Times New Roman"/>
          <w:color w:val="000000" w:themeColor="text1"/>
          <w:sz w:val="24"/>
          <w:szCs w:val="24"/>
          <w:lang w:val="nn-NO"/>
        </w:rPr>
        <w:t>Literatur terkait fisioterapi preventif dan promotif pada lansia menunjukkan bahwa intervensi ini memiliki dampak yang signifikan terhadap peningkatan kekuatan otot, keseimbangan, dan fungsi kognitif pada lansia</w:t>
      </w:r>
      <w:r w:rsidR="00F5332E" w:rsidRPr="009B24C8">
        <w:rPr>
          <w:rFonts w:ascii="Times New Roman" w:eastAsia="Times New Roman" w:hAnsi="Times New Roman" w:cs="Times New Roman"/>
          <w:color w:val="000000" w:themeColor="text1"/>
          <w:sz w:val="24"/>
          <w:szCs w:val="24"/>
          <w:lang w:val="nn-NO"/>
        </w:rPr>
        <w:t xml:space="preserve"> </w:t>
      </w:r>
      <w:r w:rsidR="00F5332E" w:rsidRPr="009B24C8">
        <w:rPr>
          <w:rFonts w:ascii="Times New Roman" w:eastAsia="Times New Roman" w:hAnsi="Times New Roman" w:cs="Times New Roman"/>
          <w:color w:val="000000" w:themeColor="text1"/>
          <w:sz w:val="24"/>
          <w:szCs w:val="24"/>
        </w:rPr>
        <w:fldChar w:fldCharType="begin" w:fldLock="1"/>
      </w:r>
      <w:r w:rsidR="00F5332E" w:rsidRPr="009B24C8">
        <w:rPr>
          <w:rFonts w:ascii="Times New Roman" w:eastAsia="Times New Roman" w:hAnsi="Times New Roman" w:cs="Times New Roman"/>
          <w:color w:val="000000" w:themeColor="text1"/>
          <w:sz w:val="24"/>
          <w:szCs w:val="24"/>
          <w:lang w:val="nn-NO"/>
        </w:rPr>
        <w:instrText>ADDIN CSL_CITATION {"citationItems":[{"id":"ITEM-1","itemData":{"author":[{"dropping-particle":"","family":"Astuti","given":"Dwi Nur","non-dropping-particle":"","parse-names":false,"suffix":""},{"dropping-particle":"","family":"Triyana","given":"","non-dropping-particle":"","parse-names":false,"suffix":""}],"container-title":"Jurnal Terapi Wicara dan Bahas","id":"ITEM-1","issue":"65","issued":{"date-parts":[["2025"]]},"page":"336-343","title":"GAMBARAN PELAYANAN PROMOTIF KESEHATAN FISIOTERAPI DI PUSKESMAS WILAYAH KABUPATEN KLATEN","type":"article-journal","volume":"3"},"uris":["http://www.mendeley.com/documents/?uuid=5e3fee13-c66a-4fff-934d-e43c3906d2bd"]}],"mendeley":{"formattedCitation":"(Astuti &amp; Triyana, 2025)","plainTextFormattedCitation":"(Astuti &amp; Triyana, 2025)","previouslyFormattedCitation":"(Astuti &amp; Triyana, 2025)"},"properties":{"noteIndex":0},"schema":"https://github.com/citation-style-language/schema/raw/master/csl-citation.json"}</w:instrText>
      </w:r>
      <w:r w:rsidR="00F5332E" w:rsidRPr="009B24C8">
        <w:rPr>
          <w:rFonts w:ascii="Times New Roman" w:eastAsia="Times New Roman" w:hAnsi="Times New Roman" w:cs="Times New Roman"/>
          <w:color w:val="000000" w:themeColor="text1"/>
          <w:sz w:val="24"/>
          <w:szCs w:val="24"/>
        </w:rPr>
        <w:fldChar w:fldCharType="separate"/>
      </w:r>
      <w:r w:rsidR="00F5332E" w:rsidRPr="009B24C8">
        <w:rPr>
          <w:rFonts w:ascii="Times New Roman" w:eastAsia="Times New Roman" w:hAnsi="Times New Roman" w:cs="Times New Roman"/>
          <w:noProof/>
          <w:color w:val="000000" w:themeColor="text1"/>
          <w:sz w:val="24"/>
          <w:szCs w:val="24"/>
          <w:lang w:val="nn-NO"/>
        </w:rPr>
        <w:t>(Astuti &amp; Triyana, 2025)</w:t>
      </w:r>
      <w:r w:rsidR="00F5332E" w:rsidRPr="009B24C8">
        <w:rPr>
          <w:rFonts w:ascii="Times New Roman" w:eastAsia="Times New Roman" w:hAnsi="Times New Roman" w:cs="Times New Roman"/>
          <w:color w:val="000000" w:themeColor="text1"/>
          <w:sz w:val="24"/>
          <w:szCs w:val="24"/>
        </w:rPr>
        <w:fldChar w:fldCharType="end"/>
      </w:r>
      <w:r w:rsidRPr="009B24C8">
        <w:rPr>
          <w:rFonts w:ascii="Times New Roman" w:eastAsia="Times New Roman" w:hAnsi="Times New Roman" w:cs="Times New Roman"/>
          <w:color w:val="000000" w:themeColor="text1"/>
          <w:sz w:val="24"/>
          <w:szCs w:val="24"/>
          <w:lang w:val="nn-NO"/>
        </w:rPr>
        <w:t>. Beberapa penelitian telah membuktikan bahwa program latihan yang melibatkan sit-to-stand, latihan keseimbangan, dan aktivitas fisik rutin dapat mengurangi risiko jatuh hingga lebih dari 25% setiap tahunnya</w:t>
      </w:r>
      <w:r w:rsidR="00F5332E" w:rsidRPr="009B24C8">
        <w:rPr>
          <w:rFonts w:ascii="Times New Roman" w:eastAsia="Times New Roman" w:hAnsi="Times New Roman" w:cs="Times New Roman"/>
          <w:color w:val="000000" w:themeColor="text1"/>
          <w:sz w:val="24"/>
          <w:szCs w:val="24"/>
          <w:lang w:val="nn-NO"/>
        </w:rPr>
        <w:t xml:space="preserve"> </w:t>
      </w:r>
      <w:r w:rsidR="00F5332E" w:rsidRPr="009B24C8">
        <w:rPr>
          <w:rFonts w:ascii="Times New Roman" w:eastAsia="Times New Roman" w:hAnsi="Times New Roman" w:cs="Times New Roman"/>
          <w:color w:val="000000" w:themeColor="text1"/>
          <w:sz w:val="24"/>
          <w:szCs w:val="24"/>
        </w:rPr>
        <w:fldChar w:fldCharType="begin" w:fldLock="1"/>
      </w:r>
      <w:r w:rsidR="00F5332E" w:rsidRPr="009B24C8">
        <w:rPr>
          <w:rFonts w:ascii="Times New Roman" w:eastAsia="Times New Roman" w:hAnsi="Times New Roman" w:cs="Times New Roman"/>
          <w:color w:val="000000" w:themeColor="text1"/>
          <w:sz w:val="24"/>
          <w:szCs w:val="24"/>
          <w:lang w:val="nn-NO"/>
        </w:rPr>
        <w:instrText>ADDIN CSL_CITATION {"citationItems":[{"id":"ITEM-1","itemData":{"author":[{"dropping-particle":"","family":"Rizky","given":"Andi","non-dropping-particle":"","parse-names":false,"suffix":""},{"dropping-particle":"","family":"Hasyar","given":"Arbaim","non-dropping-particle":"","parse-names":false,"suffix":""},{"dropping-particle":"","family":"Putri","given":"Melda","non-dropping-particle":"","parse-names":false,"suffix":""},{"dropping-particle":"","family":"Ahsaniyah","given":"Andi Besse","non-dropping-particle":"","parse-names":false,"suffix":""},{"dropping-particle":"","family":"Rahmaniar","given":"Andi","non-dropping-particle":"","parse-names":false,"suffix":""}],"container-title":"Jurnal Abmas Negeri (JAGRI)","id":"ITEM-1","issue":"1","issued":{"date-parts":[["2025"]]},"page":"60-69","title":"Upaya Pencegahan Risiko Jatuh dan Gangguan Muskuloskeletal pada Lansia melalui Ergonomic exercise dan Screening Postur Highlight :","type":"article-journal","volume":"6"},"uris":["http://www.mendeley.com/documents/?uuid=0bcf3e04-04e7-4a3c-88b3-565d653314cd"]}],"mendeley":{"formattedCitation":"(Rizky et al., 2025)","plainTextFormattedCitation":"(Rizky et al., 2025)","previouslyFormattedCitation":"(Rizky et al., 2025)"},"properties":{"noteIndex":0},"schema":"https://github.com/citation-style-language/schema/raw/master/csl-citation.json"}</w:instrText>
      </w:r>
      <w:r w:rsidR="00F5332E" w:rsidRPr="009B24C8">
        <w:rPr>
          <w:rFonts w:ascii="Times New Roman" w:eastAsia="Times New Roman" w:hAnsi="Times New Roman" w:cs="Times New Roman"/>
          <w:color w:val="000000" w:themeColor="text1"/>
          <w:sz w:val="24"/>
          <w:szCs w:val="24"/>
        </w:rPr>
        <w:fldChar w:fldCharType="separate"/>
      </w:r>
      <w:r w:rsidR="00F5332E" w:rsidRPr="009B24C8">
        <w:rPr>
          <w:rFonts w:ascii="Times New Roman" w:eastAsia="Times New Roman" w:hAnsi="Times New Roman" w:cs="Times New Roman"/>
          <w:noProof/>
          <w:color w:val="000000" w:themeColor="text1"/>
          <w:sz w:val="24"/>
          <w:szCs w:val="24"/>
          <w:lang w:val="nn-NO"/>
        </w:rPr>
        <w:t>(Rizky et al., 2025)</w:t>
      </w:r>
      <w:r w:rsidR="00F5332E" w:rsidRPr="009B24C8">
        <w:rPr>
          <w:rFonts w:ascii="Times New Roman" w:eastAsia="Times New Roman" w:hAnsi="Times New Roman" w:cs="Times New Roman"/>
          <w:color w:val="000000" w:themeColor="text1"/>
          <w:sz w:val="24"/>
          <w:szCs w:val="24"/>
        </w:rPr>
        <w:fldChar w:fldCharType="end"/>
      </w:r>
      <w:r w:rsidRPr="009B24C8">
        <w:rPr>
          <w:rFonts w:ascii="Times New Roman" w:eastAsia="Times New Roman" w:hAnsi="Times New Roman" w:cs="Times New Roman"/>
          <w:color w:val="000000" w:themeColor="text1"/>
          <w:sz w:val="24"/>
          <w:szCs w:val="24"/>
          <w:lang w:val="nn-NO"/>
        </w:rPr>
        <w:t>. Studi di bidang ini juga menekankan pentingnya pendekatan multidisipliner, di mana peran fisioterapis, ahli gizi, dan tenaga kesehatan lainnya saling melengkapi untuk memberikan penanganan secara holistik</w:t>
      </w:r>
      <w:r w:rsidR="00F5332E" w:rsidRPr="009B24C8">
        <w:rPr>
          <w:rFonts w:ascii="Times New Roman" w:eastAsia="Times New Roman" w:hAnsi="Times New Roman" w:cs="Times New Roman"/>
          <w:color w:val="000000" w:themeColor="text1"/>
          <w:sz w:val="24"/>
          <w:szCs w:val="24"/>
        </w:rPr>
        <w:fldChar w:fldCharType="begin" w:fldLock="1"/>
      </w:r>
      <w:r w:rsidR="00F5332E" w:rsidRPr="009B24C8">
        <w:rPr>
          <w:rFonts w:ascii="Times New Roman" w:eastAsia="Times New Roman" w:hAnsi="Times New Roman" w:cs="Times New Roman"/>
          <w:color w:val="000000" w:themeColor="text1"/>
          <w:sz w:val="24"/>
          <w:szCs w:val="24"/>
          <w:lang w:val="nn-NO"/>
        </w:rPr>
        <w:instrText>ADDIN CSL_CITATION {"citationItems":[{"id":"ITEM-1","itemData":{"author":[{"dropping-particle":"","family":"Purnomo","given":"Didik","non-dropping-particle":"","parse-names":false,"suffix":""},{"dropping-particle":"","family":"KuswarAdani","given":"Kuswardani","non-dropping-particle":"","parse-names":false,"suffix":""},{"dropping-particle":"","family":"Abidin","given":"Zainal","non-dropping-particle":"","parse-names":false,"suffix":""}],"container-title":"SINKRON: JURNAL PENGABDIAN MASYARAKAT UIKA JAYA","id":"ITEM-1","issued":{"date-parts":[["2025"]]},"page":"202-215","title":"PKM MANAJEMEN FISIOTERAPI PREVENTIVE AND PROMOTIVE POLINEUROPATI PADA LANSIA DI PANTI WREDHA RINDANG ASIH II BONGSARI","type":"article-journal","volume":"3"},"uris":["http://www.mendeley.com/documents/?uuid=6c7b15e8-4034-4de6-9769-ee7e377c7163"]}],"mendeley":{"formattedCitation":"(Purnomo et al., 2025)","plainTextFormattedCitation":"(Purnomo et al., 2025)","previouslyFormattedCitation":"(Purnomo et al., 2025)"},"properties":{"noteIndex":0},"schema":"https://github.com/citation-style-language/schema/raw/master/csl-citation.json"}</w:instrText>
      </w:r>
      <w:r w:rsidR="00F5332E" w:rsidRPr="009B24C8">
        <w:rPr>
          <w:rFonts w:ascii="Times New Roman" w:eastAsia="Times New Roman" w:hAnsi="Times New Roman" w:cs="Times New Roman"/>
          <w:color w:val="000000" w:themeColor="text1"/>
          <w:sz w:val="24"/>
          <w:szCs w:val="24"/>
        </w:rPr>
        <w:fldChar w:fldCharType="separate"/>
      </w:r>
      <w:r w:rsidR="00F5332E" w:rsidRPr="009B24C8">
        <w:rPr>
          <w:rFonts w:ascii="Times New Roman" w:eastAsia="Times New Roman" w:hAnsi="Times New Roman" w:cs="Times New Roman"/>
          <w:noProof/>
          <w:color w:val="000000" w:themeColor="text1"/>
          <w:sz w:val="24"/>
          <w:szCs w:val="24"/>
          <w:lang w:val="nn-NO"/>
        </w:rPr>
        <w:t>(Purnomo et al., 2025)</w:t>
      </w:r>
      <w:r w:rsidR="00F5332E" w:rsidRPr="009B24C8">
        <w:rPr>
          <w:rFonts w:ascii="Times New Roman" w:eastAsia="Times New Roman" w:hAnsi="Times New Roman" w:cs="Times New Roman"/>
          <w:color w:val="000000" w:themeColor="text1"/>
          <w:sz w:val="24"/>
          <w:szCs w:val="24"/>
        </w:rPr>
        <w:fldChar w:fldCharType="end"/>
      </w:r>
      <w:r w:rsidRPr="009B24C8">
        <w:rPr>
          <w:rFonts w:ascii="Times New Roman" w:eastAsia="Times New Roman" w:hAnsi="Times New Roman" w:cs="Times New Roman"/>
          <w:color w:val="000000" w:themeColor="text1"/>
          <w:sz w:val="24"/>
          <w:szCs w:val="24"/>
          <w:lang w:val="nn-NO"/>
        </w:rPr>
        <w:t>.</w:t>
      </w:r>
    </w:p>
    <w:p w14:paraId="629262C7" w14:textId="283B28BB" w:rsidR="00485151" w:rsidRPr="009B24C8" w:rsidRDefault="00485151" w:rsidP="009B24C8">
      <w:pPr>
        <w:widowControl w:val="0"/>
        <w:spacing w:after="0" w:line="240" w:lineRule="auto"/>
        <w:ind w:leftChars="0" w:left="0" w:firstLineChars="0" w:firstLine="720"/>
        <w:jc w:val="both"/>
        <w:rPr>
          <w:rFonts w:ascii="Times New Roman" w:eastAsia="Times New Roman" w:hAnsi="Times New Roman" w:cs="Times New Roman"/>
          <w:color w:val="000000" w:themeColor="text1"/>
          <w:sz w:val="24"/>
          <w:szCs w:val="24"/>
          <w:lang w:val="nn-NO"/>
        </w:rPr>
      </w:pPr>
      <w:r w:rsidRPr="009B24C8">
        <w:rPr>
          <w:rFonts w:ascii="Times New Roman" w:eastAsia="Times New Roman" w:hAnsi="Times New Roman" w:cs="Times New Roman"/>
          <w:color w:val="000000" w:themeColor="text1"/>
          <w:sz w:val="24"/>
          <w:szCs w:val="24"/>
          <w:lang w:val="nn-NO"/>
        </w:rPr>
        <w:lastRenderedPageBreak/>
        <w:t>Selain itu, pendekatan promotif melalui penyuluhan dan aktivitas brain gym juga telah ditunjukkan berpotensi dalam meningkatkan daya ingat, konsentrasi, dan fungsi kognitif lainnya pada lansia</w:t>
      </w:r>
      <w:r w:rsidR="00F5332E" w:rsidRPr="009B24C8">
        <w:rPr>
          <w:rFonts w:ascii="Times New Roman" w:eastAsia="Times New Roman" w:hAnsi="Times New Roman" w:cs="Times New Roman"/>
          <w:color w:val="000000" w:themeColor="text1"/>
          <w:sz w:val="24"/>
          <w:szCs w:val="24"/>
          <w:lang w:val="nn-NO"/>
        </w:rPr>
        <w:t xml:space="preserve"> </w:t>
      </w:r>
      <w:r w:rsidR="00F5332E" w:rsidRPr="009B24C8">
        <w:rPr>
          <w:rFonts w:ascii="Times New Roman" w:eastAsia="Times New Roman" w:hAnsi="Times New Roman" w:cs="Times New Roman"/>
          <w:color w:val="000000" w:themeColor="text1"/>
          <w:sz w:val="24"/>
          <w:szCs w:val="24"/>
        </w:rPr>
        <w:fldChar w:fldCharType="begin" w:fldLock="1"/>
      </w:r>
      <w:r w:rsidR="00F5332E" w:rsidRPr="009B24C8">
        <w:rPr>
          <w:rFonts w:ascii="Times New Roman" w:eastAsia="Times New Roman" w:hAnsi="Times New Roman" w:cs="Times New Roman"/>
          <w:color w:val="000000" w:themeColor="text1"/>
          <w:sz w:val="24"/>
          <w:szCs w:val="24"/>
          <w:lang w:val="nn-NO"/>
        </w:rPr>
        <w:instrText>ADDIN CSL_CITATION {"citationItems":[{"id":"ITEM-1","itemData":{"author":[{"dropping-particle":"","family":"Salsabilla","given":"Dhiyaa","non-dropping-particle":"","parse-names":false,"suffix":""},{"dropping-particle":"","family":"Rahmanto","given":"Safun","non-dropping-particle":"","parse-names":false,"suffix":""},{"dropping-particle":"","family":"Sucahyo","given":"Eleonora Elsa","non-dropping-particle":"","parse-names":false,"suffix":""}],"container-title":"Jurnal Pengabdian kepada Masyarakat Nusantara (JPkMN)","id":"ITEM-1","issue":"1","issued":{"date-parts":[["2024"]]},"page":"1279-1285","title":"Fisioterapi Dalam Mencegah Forward Head Posture Pada Lansia Di Posyandu Tunjungsekar, Kota Malang","type":"article-journal","volume":"5"},"uris":["http://www.mendeley.com/documents/?uuid=7cd08f60-03bb-416b-b41c-9140533ce167"]}],"mendeley":{"formattedCitation":"(Salsabilla et al., 2024)","plainTextFormattedCitation":"(Salsabilla et al., 2024)","previouslyFormattedCitation":"(Salsabilla et al., 2024)"},"properties":{"noteIndex":0},"schema":"https://github.com/citation-style-language/schema/raw/master/csl-citation.json"}</w:instrText>
      </w:r>
      <w:r w:rsidR="00F5332E" w:rsidRPr="009B24C8">
        <w:rPr>
          <w:rFonts w:ascii="Times New Roman" w:eastAsia="Times New Roman" w:hAnsi="Times New Roman" w:cs="Times New Roman"/>
          <w:color w:val="000000" w:themeColor="text1"/>
          <w:sz w:val="24"/>
          <w:szCs w:val="24"/>
        </w:rPr>
        <w:fldChar w:fldCharType="separate"/>
      </w:r>
      <w:r w:rsidR="00F5332E" w:rsidRPr="009B24C8">
        <w:rPr>
          <w:rFonts w:ascii="Times New Roman" w:eastAsia="Times New Roman" w:hAnsi="Times New Roman" w:cs="Times New Roman"/>
          <w:noProof/>
          <w:color w:val="000000" w:themeColor="text1"/>
          <w:sz w:val="24"/>
          <w:szCs w:val="24"/>
          <w:lang w:val="nn-NO"/>
        </w:rPr>
        <w:t>(Salsabilla et al., 2024)</w:t>
      </w:r>
      <w:r w:rsidR="00F5332E" w:rsidRPr="009B24C8">
        <w:rPr>
          <w:rFonts w:ascii="Times New Roman" w:eastAsia="Times New Roman" w:hAnsi="Times New Roman" w:cs="Times New Roman"/>
          <w:color w:val="000000" w:themeColor="text1"/>
          <w:sz w:val="24"/>
          <w:szCs w:val="24"/>
        </w:rPr>
        <w:fldChar w:fldCharType="end"/>
      </w:r>
      <w:r w:rsidRPr="009B24C8">
        <w:rPr>
          <w:rFonts w:ascii="Times New Roman" w:eastAsia="Times New Roman" w:hAnsi="Times New Roman" w:cs="Times New Roman"/>
          <w:color w:val="000000" w:themeColor="text1"/>
          <w:sz w:val="24"/>
          <w:szCs w:val="24"/>
          <w:lang w:val="nn-NO"/>
        </w:rPr>
        <w:t>. Program penyuluhan yang dilaksanakan di posyandu dan komunitas telah meningkatkan pemahaman lansia mengenai faktor-faktor risiko gangguan kognitif serta memberikan motivasi untuk secara aktif berpartisipasi dalam program latihan yang disediakan</w:t>
      </w:r>
      <w:r w:rsidR="00F5332E" w:rsidRPr="009B24C8">
        <w:rPr>
          <w:rFonts w:ascii="Times New Roman" w:eastAsia="Times New Roman" w:hAnsi="Times New Roman" w:cs="Times New Roman"/>
          <w:color w:val="000000" w:themeColor="text1"/>
          <w:sz w:val="24"/>
          <w:szCs w:val="24"/>
          <w:lang w:val="nn-NO"/>
        </w:rPr>
        <w:t xml:space="preserve"> </w:t>
      </w:r>
      <w:r w:rsidR="00F5332E" w:rsidRPr="009B24C8">
        <w:rPr>
          <w:rFonts w:ascii="Times New Roman" w:eastAsia="Times New Roman" w:hAnsi="Times New Roman" w:cs="Times New Roman"/>
          <w:color w:val="000000" w:themeColor="text1"/>
          <w:sz w:val="24"/>
          <w:szCs w:val="24"/>
        </w:rPr>
        <w:fldChar w:fldCharType="begin" w:fldLock="1"/>
      </w:r>
      <w:r w:rsidR="00F5332E" w:rsidRPr="009B24C8">
        <w:rPr>
          <w:rFonts w:ascii="Times New Roman" w:eastAsia="Times New Roman" w:hAnsi="Times New Roman" w:cs="Times New Roman"/>
          <w:color w:val="000000" w:themeColor="text1"/>
          <w:sz w:val="24"/>
          <w:szCs w:val="24"/>
          <w:lang w:val="nn-NO"/>
        </w:rPr>
        <w:instrText>ADDIN CSL_CITATION {"citationItems":[{"id":"ITEM-1","itemData":{"author":[{"dropping-particle":"","family":"Habna","given":"Marianti Tri","non-dropping-particle":"","parse-names":false,"suffix":""},{"dropping-particle":"","family":"Rosidah","given":"Nikmatur","non-dropping-particle":"","parse-names":false,"suffix":""}],"container-title":"JURNAL PENGABDIAN MASYARAKAT BANGSA","id":"ITEM-1","issue":"1","issued":{"date-parts":[["2025"]]},"page":"270-274","title":"Penyuluhan Fisioterapi K3 dalam Upaya Preventif dan Kuratif Sprain Ankle pada Komunitas Relawan Barisan Pemadam Kebakaran di Banjarmasin","type":"article-journal","volume":"3"},"uris":["http://www.mendeley.com/documents/?uuid=78861a44-46af-4ebd-be8f-1031f06302b8"]}],"mendeley":{"formattedCitation":"(Habna &amp; Rosidah, 2025)","plainTextFormattedCitation":"(Habna &amp; Rosidah, 2025)","previouslyFormattedCitation":"(Habna &amp; Rosidah, 2025)"},"properties":{"noteIndex":0},"schema":"https://github.com/citation-style-language/schema/raw/master/csl-citation.json"}</w:instrText>
      </w:r>
      <w:r w:rsidR="00F5332E" w:rsidRPr="009B24C8">
        <w:rPr>
          <w:rFonts w:ascii="Times New Roman" w:eastAsia="Times New Roman" w:hAnsi="Times New Roman" w:cs="Times New Roman"/>
          <w:color w:val="000000" w:themeColor="text1"/>
          <w:sz w:val="24"/>
          <w:szCs w:val="24"/>
        </w:rPr>
        <w:fldChar w:fldCharType="separate"/>
      </w:r>
      <w:r w:rsidR="00F5332E" w:rsidRPr="009B24C8">
        <w:rPr>
          <w:rFonts w:ascii="Times New Roman" w:eastAsia="Times New Roman" w:hAnsi="Times New Roman" w:cs="Times New Roman"/>
          <w:noProof/>
          <w:color w:val="000000" w:themeColor="text1"/>
          <w:sz w:val="24"/>
          <w:szCs w:val="24"/>
          <w:lang w:val="nn-NO"/>
        </w:rPr>
        <w:t>(Habna &amp; Rosidah, 2025)</w:t>
      </w:r>
      <w:r w:rsidR="00F5332E" w:rsidRPr="009B24C8">
        <w:rPr>
          <w:rFonts w:ascii="Times New Roman" w:eastAsia="Times New Roman" w:hAnsi="Times New Roman" w:cs="Times New Roman"/>
          <w:color w:val="000000" w:themeColor="text1"/>
          <w:sz w:val="24"/>
          <w:szCs w:val="24"/>
        </w:rPr>
        <w:fldChar w:fldCharType="end"/>
      </w:r>
      <w:r w:rsidRPr="009B24C8">
        <w:rPr>
          <w:rFonts w:ascii="Times New Roman" w:eastAsia="Times New Roman" w:hAnsi="Times New Roman" w:cs="Times New Roman"/>
          <w:color w:val="000000" w:themeColor="text1"/>
          <w:sz w:val="24"/>
          <w:szCs w:val="24"/>
          <w:lang w:val="nn-NO"/>
        </w:rPr>
        <w:t>.</w:t>
      </w:r>
    </w:p>
    <w:p w14:paraId="24E44C81" w14:textId="6139E92A" w:rsidR="00485151" w:rsidRPr="009B24C8" w:rsidRDefault="00485151" w:rsidP="009B24C8">
      <w:pPr>
        <w:widowControl w:val="0"/>
        <w:spacing w:after="0" w:line="240" w:lineRule="auto"/>
        <w:ind w:leftChars="0" w:left="0" w:firstLineChars="0" w:firstLine="720"/>
        <w:jc w:val="both"/>
        <w:rPr>
          <w:rFonts w:ascii="Times New Roman" w:eastAsia="Times New Roman" w:hAnsi="Times New Roman" w:cs="Times New Roman"/>
          <w:color w:val="000000" w:themeColor="text1"/>
          <w:sz w:val="24"/>
          <w:szCs w:val="24"/>
          <w:lang w:val="nn-NO"/>
        </w:rPr>
      </w:pPr>
      <w:r w:rsidRPr="009B24C8">
        <w:rPr>
          <w:rFonts w:ascii="Times New Roman" w:eastAsia="Times New Roman" w:hAnsi="Times New Roman" w:cs="Times New Roman"/>
          <w:color w:val="000000" w:themeColor="text1"/>
          <w:sz w:val="24"/>
          <w:szCs w:val="24"/>
          <w:lang w:val="nn-NO"/>
        </w:rPr>
        <w:t>Sementara itu, penelitian tentang in-home care atau perawatan di rumah untuk lansia dengan peripheral neuropathy memberikan gambaran tentang pentingnya intervensi yang bersifat individual. Pendekatan ini meliputi bantuan dalam kegiatan sehari-hari, modifikasi lingkungan rumah, serta penerapan latihan khusus untuk mengatasi gejala polineuropati, seperti rasa kesemutan, kelemahan otot, dan nyeri</w:t>
      </w:r>
      <w:r w:rsidR="00F5332E" w:rsidRPr="009B24C8">
        <w:rPr>
          <w:rFonts w:ascii="Times New Roman" w:eastAsia="Times New Roman" w:hAnsi="Times New Roman" w:cs="Times New Roman"/>
          <w:color w:val="000000" w:themeColor="text1"/>
          <w:sz w:val="24"/>
          <w:szCs w:val="24"/>
          <w:lang w:val="nn-NO"/>
        </w:rPr>
        <w:t xml:space="preserve"> </w:t>
      </w:r>
      <w:r w:rsidR="00F5332E" w:rsidRPr="009B24C8">
        <w:rPr>
          <w:rFonts w:ascii="Times New Roman" w:eastAsia="Times New Roman" w:hAnsi="Times New Roman" w:cs="Times New Roman"/>
          <w:color w:val="000000" w:themeColor="text1"/>
          <w:sz w:val="24"/>
          <w:szCs w:val="24"/>
        </w:rPr>
        <w:fldChar w:fldCharType="begin" w:fldLock="1"/>
      </w:r>
      <w:r w:rsidR="00F5332E" w:rsidRPr="009B24C8">
        <w:rPr>
          <w:rFonts w:ascii="Times New Roman" w:eastAsia="Times New Roman" w:hAnsi="Times New Roman" w:cs="Times New Roman"/>
          <w:color w:val="000000" w:themeColor="text1"/>
          <w:sz w:val="24"/>
          <w:szCs w:val="24"/>
          <w:lang w:val="nn-NO"/>
        </w:rPr>
        <w:instrText>ADDIN CSL_CITATION {"citationItems":[{"id":"ITEM-1","itemData":{"author":[{"dropping-particle":"","family":"Gusma","given":"Ellysa Okky","non-dropping-particle":"","parse-names":false,"suffix":""},{"dropping-particle":"","family":"Adityasiwi","given":"Gian Lisuari","non-dropping-particle":"","parse-names":false,"suffix":""},{"dropping-particle":"","family":"Kristina","given":"Hana","non-dropping-particle":"","parse-names":false,"suffix":""},{"dropping-particle":"","family":"Perdana","given":"Nicholas Adi","non-dropping-particle":"","parse-names":false,"suffix":""},{"dropping-particle":"","family":"Khenda","given":"Nathan Agwin","non-dropping-particle":"","parse-names":false,"suffix":""}],"container-title":"Jurnal JAMAS","id":"ITEM-1","issue":"1","issued":{"date-parts":[["2026"]]},"page":"1153 – 1159","title":"MODEL LAYANAN FISIOTERAPI BERBASIS MOBIL UNTUK UPAYA PROMOTIF , PREVENTIF , KURATIF , DAN REHABILITATIF DI MASYARAKAT Mobile-Based Physiotherapy Service Model for Promotive , Preventive , Curative , and Rehabilitative Efforts in the Community","type":"article-journal","volume":"4"},"uris":["http://www.mendeley.com/documents/?uuid=02afa843-2d6c-449e-be25-65d31e659915"]}],"mendeley":{"formattedCitation":"(Gusma et al., 2026)","plainTextFormattedCitation":"(Gusma et al., 2026)","previouslyFormattedCitation":"(Gusma et al., 2026)"},"properties":{"noteIndex":0},"schema":"https://github.com/citation-style-language/schema/raw/master/csl-citation.json"}</w:instrText>
      </w:r>
      <w:r w:rsidR="00F5332E" w:rsidRPr="009B24C8">
        <w:rPr>
          <w:rFonts w:ascii="Times New Roman" w:eastAsia="Times New Roman" w:hAnsi="Times New Roman" w:cs="Times New Roman"/>
          <w:color w:val="000000" w:themeColor="text1"/>
          <w:sz w:val="24"/>
          <w:szCs w:val="24"/>
        </w:rPr>
        <w:fldChar w:fldCharType="separate"/>
      </w:r>
      <w:r w:rsidR="00F5332E" w:rsidRPr="009B24C8">
        <w:rPr>
          <w:rFonts w:ascii="Times New Roman" w:eastAsia="Times New Roman" w:hAnsi="Times New Roman" w:cs="Times New Roman"/>
          <w:noProof/>
          <w:color w:val="000000" w:themeColor="text1"/>
          <w:sz w:val="24"/>
          <w:szCs w:val="24"/>
          <w:lang w:val="nn-NO"/>
        </w:rPr>
        <w:t>(Gusma et al., 2026)</w:t>
      </w:r>
      <w:r w:rsidR="00F5332E" w:rsidRPr="009B24C8">
        <w:rPr>
          <w:rFonts w:ascii="Times New Roman" w:eastAsia="Times New Roman" w:hAnsi="Times New Roman" w:cs="Times New Roman"/>
          <w:color w:val="000000" w:themeColor="text1"/>
          <w:sz w:val="24"/>
          <w:szCs w:val="24"/>
        </w:rPr>
        <w:fldChar w:fldCharType="end"/>
      </w:r>
      <w:r w:rsidRPr="009B24C8">
        <w:rPr>
          <w:rFonts w:ascii="Times New Roman" w:eastAsia="Times New Roman" w:hAnsi="Times New Roman" w:cs="Times New Roman"/>
          <w:color w:val="000000" w:themeColor="text1"/>
          <w:sz w:val="24"/>
          <w:szCs w:val="24"/>
          <w:lang w:val="nn-NO"/>
        </w:rPr>
        <w:t>. Dengan demikian, penerapan manajemen fisioterapi yang terstruktur dan intervensi berbasis komunitas di Desa Sigodang dapat dijadikan model yang adaptif terhadap kondisi dan kebutuhan lokal.</w:t>
      </w:r>
    </w:p>
    <w:p w14:paraId="6557AD07" w14:textId="77777777" w:rsidR="00485151" w:rsidRPr="009B24C8" w:rsidRDefault="00485151" w:rsidP="009B24C8">
      <w:pPr>
        <w:widowControl w:val="0"/>
        <w:spacing w:after="0" w:line="240" w:lineRule="auto"/>
        <w:ind w:left="0" w:hanging="2"/>
        <w:jc w:val="both"/>
        <w:rPr>
          <w:rFonts w:ascii="Times New Roman" w:eastAsia="Times New Roman" w:hAnsi="Times New Roman" w:cs="Times New Roman"/>
          <w:color w:val="000000" w:themeColor="text1"/>
          <w:sz w:val="24"/>
          <w:szCs w:val="24"/>
          <w:lang w:val="nn-NO"/>
        </w:rPr>
      </w:pPr>
      <w:r w:rsidRPr="009B24C8">
        <w:rPr>
          <w:rFonts w:ascii="Times New Roman" w:eastAsia="Times New Roman" w:hAnsi="Times New Roman" w:cs="Times New Roman"/>
          <w:color w:val="000000" w:themeColor="text1"/>
          <w:sz w:val="24"/>
          <w:szCs w:val="24"/>
          <w:lang w:val="nn-NO"/>
        </w:rPr>
        <w:t>Secara garis besar, literatur mendukung bahwa:</w:t>
      </w:r>
    </w:p>
    <w:p w14:paraId="6F95E046" w14:textId="463C687A" w:rsidR="00485151" w:rsidRPr="008A04E0" w:rsidRDefault="00485151" w:rsidP="008A04E0">
      <w:pPr>
        <w:pStyle w:val="ListParagraph"/>
        <w:widowControl w:val="0"/>
        <w:numPr>
          <w:ilvl w:val="0"/>
          <w:numId w:val="7"/>
        </w:numPr>
        <w:spacing w:after="0" w:line="240" w:lineRule="auto"/>
        <w:ind w:leftChars="0" w:left="426" w:firstLineChars="0"/>
        <w:jc w:val="both"/>
        <w:rPr>
          <w:rFonts w:ascii="Times New Roman" w:eastAsia="Times New Roman" w:hAnsi="Times New Roman" w:cs="Times New Roman"/>
          <w:color w:val="000000" w:themeColor="text1"/>
          <w:sz w:val="24"/>
          <w:szCs w:val="24"/>
          <w:lang w:val="nn-NO"/>
        </w:rPr>
      </w:pPr>
      <w:r w:rsidRPr="008A04E0">
        <w:rPr>
          <w:rFonts w:ascii="Times New Roman" w:eastAsia="Times New Roman" w:hAnsi="Times New Roman" w:cs="Times New Roman"/>
          <w:color w:val="000000" w:themeColor="text1"/>
          <w:sz w:val="24"/>
          <w:szCs w:val="24"/>
          <w:lang w:val="nn-NO"/>
        </w:rPr>
        <w:t>Fisioterapi preventif mengurangi risiko jatuh, cedera, dan penurunan fungsi fisik dengan latihan kekuatan dan keseimbangan.</w:t>
      </w:r>
    </w:p>
    <w:p w14:paraId="63C9CB7F" w14:textId="39FB83F7" w:rsidR="00485151" w:rsidRPr="008A04E0" w:rsidRDefault="00485151" w:rsidP="008A04E0">
      <w:pPr>
        <w:pStyle w:val="ListParagraph"/>
        <w:widowControl w:val="0"/>
        <w:numPr>
          <w:ilvl w:val="0"/>
          <w:numId w:val="7"/>
        </w:numPr>
        <w:spacing w:after="0" w:line="240" w:lineRule="auto"/>
        <w:ind w:leftChars="0" w:left="426" w:firstLineChars="0"/>
        <w:jc w:val="both"/>
        <w:rPr>
          <w:rFonts w:ascii="Times New Roman" w:eastAsia="Times New Roman" w:hAnsi="Times New Roman" w:cs="Times New Roman"/>
          <w:color w:val="000000" w:themeColor="text1"/>
          <w:sz w:val="24"/>
          <w:szCs w:val="24"/>
          <w:lang w:val="nn-NO"/>
        </w:rPr>
      </w:pPr>
      <w:r w:rsidRPr="008A04E0">
        <w:rPr>
          <w:rFonts w:ascii="Times New Roman" w:eastAsia="Times New Roman" w:hAnsi="Times New Roman" w:cs="Times New Roman"/>
          <w:color w:val="000000" w:themeColor="text1"/>
          <w:sz w:val="24"/>
          <w:szCs w:val="24"/>
          <w:lang w:val="nn-NO"/>
        </w:rPr>
        <w:t>Fisioterapi promotif berfokus pada peningkatan kapasitas kognitif dan fisik melalui penyuluhan, aktivitas brain gym, dan latihan interaktif.</w:t>
      </w:r>
    </w:p>
    <w:p w14:paraId="1E60D280" w14:textId="5CCADEB5" w:rsidR="00485151" w:rsidRPr="008A04E0" w:rsidRDefault="00485151" w:rsidP="008A04E0">
      <w:pPr>
        <w:pStyle w:val="ListParagraph"/>
        <w:widowControl w:val="0"/>
        <w:numPr>
          <w:ilvl w:val="0"/>
          <w:numId w:val="7"/>
        </w:numPr>
        <w:spacing w:after="0" w:line="240" w:lineRule="auto"/>
        <w:ind w:leftChars="0" w:left="426" w:firstLineChars="0"/>
        <w:jc w:val="both"/>
        <w:rPr>
          <w:rFonts w:ascii="Times New Roman" w:eastAsia="Times New Roman" w:hAnsi="Times New Roman" w:cs="Times New Roman"/>
          <w:color w:val="000000" w:themeColor="text1"/>
          <w:sz w:val="24"/>
          <w:szCs w:val="24"/>
          <w:lang w:val="nn-NO"/>
        </w:rPr>
      </w:pPr>
      <w:r w:rsidRPr="008A04E0">
        <w:rPr>
          <w:rFonts w:ascii="Times New Roman" w:eastAsia="Times New Roman" w:hAnsi="Times New Roman" w:cs="Times New Roman"/>
          <w:color w:val="000000" w:themeColor="text1"/>
          <w:sz w:val="24"/>
          <w:szCs w:val="24"/>
          <w:lang w:val="nn-NO"/>
        </w:rPr>
        <w:t>Perawatan untuk peripheral neuropathy memerlukan pendekatan individual termasuk modifikasi lingkungan dan perawatan mandiri yang disesuaikan dengan kebutuhan lansia.</w:t>
      </w:r>
    </w:p>
    <w:p w14:paraId="65478BA4" w14:textId="77777777" w:rsidR="00485151" w:rsidRPr="009B24C8" w:rsidRDefault="00485151" w:rsidP="009B24C8">
      <w:pPr>
        <w:widowControl w:val="0"/>
        <w:spacing w:after="0" w:line="240" w:lineRule="auto"/>
        <w:ind w:leftChars="0" w:left="0" w:firstLineChars="0" w:firstLine="720"/>
        <w:jc w:val="both"/>
        <w:rPr>
          <w:rFonts w:ascii="Times New Roman" w:eastAsia="Times New Roman" w:hAnsi="Times New Roman" w:cs="Times New Roman"/>
          <w:color w:val="000000" w:themeColor="text1"/>
          <w:sz w:val="24"/>
          <w:szCs w:val="24"/>
          <w:lang w:val="nn-NO"/>
        </w:rPr>
      </w:pPr>
      <w:r w:rsidRPr="009B24C8">
        <w:rPr>
          <w:rFonts w:ascii="Times New Roman" w:eastAsia="Times New Roman" w:hAnsi="Times New Roman" w:cs="Times New Roman"/>
          <w:color w:val="000000" w:themeColor="text1"/>
          <w:sz w:val="24"/>
          <w:szCs w:val="24"/>
          <w:lang w:val="nn-NO"/>
        </w:rPr>
        <w:t>Desa Sigodang, yang terletak di Kabupaten Simalungun, merupakan salah satu desa dengan populasi lansia yang cukup signifikan. Banyak lansia di desa ini mengalami tantangan kesehatan yang kompleks, seperti penurunan kekuatan otot, ketidakseimbangan, serta gangguan pada sistem saraf perifer. Polineuropati, yang umumnya disebabkan oleh faktor metabolik atau kondisi kronis seperti diabetes, merupakan masalah kesehatan utama yang berdampak pada mobilitas dan kualitas hidup lansia.</w:t>
      </w:r>
    </w:p>
    <w:p w14:paraId="04C50752" w14:textId="655F7746" w:rsidR="00485151" w:rsidRPr="009B24C8" w:rsidRDefault="00485151" w:rsidP="009B24C8">
      <w:pPr>
        <w:widowControl w:val="0"/>
        <w:spacing w:after="0" w:line="240" w:lineRule="auto"/>
        <w:ind w:left="0" w:hanging="2"/>
        <w:jc w:val="both"/>
        <w:rPr>
          <w:rFonts w:ascii="Times New Roman" w:eastAsia="Times New Roman" w:hAnsi="Times New Roman" w:cs="Times New Roman"/>
          <w:b/>
          <w:bCs/>
          <w:color w:val="000000" w:themeColor="text1"/>
          <w:sz w:val="24"/>
          <w:szCs w:val="24"/>
          <w:lang w:val="nn-NO"/>
        </w:rPr>
      </w:pPr>
      <w:r w:rsidRPr="009B24C8">
        <w:rPr>
          <w:rFonts w:ascii="Times New Roman" w:eastAsia="Times New Roman" w:hAnsi="Times New Roman" w:cs="Times New Roman"/>
          <w:b/>
          <w:bCs/>
          <w:color w:val="000000" w:themeColor="text1"/>
          <w:sz w:val="24"/>
          <w:szCs w:val="24"/>
          <w:lang w:val="nn-NO"/>
        </w:rPr>
        <w:t>Tantangan Lingkungan dan Sosial</w:t>
      </w:r>
    </w:p>
    <w:p w14:paraId="15B6881E" w14:textId="77777777" w:rsidR="00485151" w:rsidRPr="009B24C8" w:rsidRDefault="00485151" w:rsidP="009B24C8">
      <w:pPr>
        <w:widowControl w:val="0"/>
        <w:spacing w:after="0" w:line="240" w:lineRule="auto"/>
        <w:ind w:leftChars="0" w:left="0" w:firstLineChars="0" w:firstLine="720"/>
        <w:jc w:val="both"/>
        <w:rPr>
          <w:rFonts w:ascii="Times New Roman" w:eastAsia="Times New Roman" w:hAnsi="Times New Roman" w:cs="Times New Roman"/>
          <w:color w:val="000000" w:themeColor="text1"/>
          <w:sz w:val="24"/>
          <w:szCs w:val="24"/>
          <w:lang w:val="nn-NO"/>
        </w:rPr>
      </w:pPr>
      <w:r w:rsidRPr="009B24C8">
        <w:rPr>
          <w:rFonts w:ascii="Times New Roman" w:eastAsia="Times New Roman" w:hAnsi="Times New Roman" w:cs="Times New Roman"/>
          <w:color w:val="000000" w:themeColor="text1"/>
          <w:sz w:val="24"/>
          <w:szCs w:val="24"/>
          <w:lang w:val="nn-NO"/>
        </w:rPr>
        <w:t>Keterbatasan fasilitas kesehatan, aksesibilitas transportasi, dan rendahnya tingkat literasi kesehatan di desa menyebabkan lansia di Desa Sigodang kurang mendapatkan perawatan yang optimal. Kondisi lingkungan yang tidak ramah lansia, seperti jalan yang tidak rata, kurangnya penerangan, dan hambatan fisik lainnya, semakin meningkatkan risiko terjadinya jatuh. Oleh karena itu, intervensi fisioterapi di desa ini harus disesuaikan dengan kondisi lokal dan mengintegrasikan upaya modifikasi lingkungan rumah serta pendekatan komunitas.</w:t>
      </w:r>
    </w:p>
    <w:p w14:paraId="1690AAA3" w14:textId="1A6FB2B7" w:rsidR="00485151" w:rsidRPr="009B24C8" w:rsidRDefault="00485151" w:rsidP="009B24C8">
      <w:pPr>
        <w:widowControl w:val="0"/>
        <w:spacing w:after="0" w:line="240" w:lineRule="auto"/>
        <w:ind w:left="0" w:hanging="2"/>
        <w:jc w:val="both"/>
        <w:rPr>
          <w:rFonts w:ascii="Times New Roman" w:eastAsia="Times New Roman" w:hAnsi="Times New Roman" w:cs="Times New Roman"/>
          <w:b/>
          <w:bCs/>
          <w:color w:val="000000" w:themeColor="text1"/>
          <w:sz w:val="24"/>
          <w:szCs w:val="24"/>
          <w:lang w:val="nn-NO"/>
        </w:rPr>
      </w:pPr>
      <w:r w:rsidRPr="009B24C8">
        <w:rPr>
          <w:rFonts w:ascii="Times New Roman" w:eastAsia="Times New Roman" w:hAnsi="Times New Roman" w:cs="Times New Roman"/>
          <w:b/>
          <w:bCs/>
          <w:color w:val="000000" w:themeColor="text1"/>
          <w:sz w:val="24"/>
          <w:szCs w:val="24"/>
          <w:lang w:val="nn-NO"/>
        </w:rPr>
        <w:t>Permasalahan Klinis: Polineuropati pada Lansia</w:t>
      </w:r>
    </w:p>
    <w:p w14:paraId="46EEEA7C" w14:textId="2EAC7134" w:rsidR="00485151" w:rsidRDefault="00485151" w:rsidP="009B24C8">
      <w:pPr>
        <w:widowControl w:val="0"/>
        <w:spacing w:after="0" w:line="240" w:lineRule="auto"/>
        <w:ind w:leftChars="0" w:left="0" w:firstLineChars="0" w:firstLine="720"/>
        <w:jc w:val="both"/>
        <w:rPr>
          <w:rFonts w:ascii="Times New Roman" w:eastAsia="Times New Roman" w:hAnsi="Times New Roman" w:cs="Times New Roman"/>
          <w:color w:val="000000" w:themeColor="text1"/>
          <w:sz w:val="24"/>
          <w:szCs w:val="24"/>
          <w:lang w:val="nn-NO"/>
        </w:rPr>
      </w:pPr>
      <w:r w:rsidRPr="009B24C8">
        <w:rPr>
          <w:rFonts w:ascii="Times New Roman" w:eastAsia="Times New Roman" w:hAnsi="Times New Roman" w:cs="Times New Roman"/>
          <w:color w:val="000000" w:themeColor="text1"/>
          <w:sz w:val="24"/>
          <w:szCs w:val="24"/>
          <w:lang w:val="nn-NO"/>
        </w:rPr>
        <w:t>Polineuropati memberikan dampak signifikan pada kemampuan fisik lansia, dimana gejala seperti kesemutan, penurunan sensasi pada ekstremitas, dan kelemahan otot menghambat aktivitas sehari-hari. Kondisi ini tidak hanya mempengaruhi mobilitas tetapi juga berdampak pada status psikologis lansia, seperti meningkatnya kecemasan terhadap risiko jatuh dan penurunan kepercayaan diri. Oleh karena itu, pengelolaan polineuropati harus dilakukan secara multidisipliner dengan fokus utama pada pencegahan komplikasi dan perbaikan fungsi fisik melalui intervensi fisioterapi preventif dan promotif.</w:t>
      </w:r>
    </w:p>
    <w:p w14:paraId="287FA37F" w14:textId="77777777" w:rsidR="001079B4" w:rsidRPr="009B24C8" w:rsidRDefault="001079B4" w:rsidP="009B24C8">
      <w:pPr>
        <w:widowControl w:val="0"/>
        <w:spacing w:after="0" w:line="240" w:lineRule="auto"/>
        <w:ind w:leftChars="0" w:left="0" w:firstLineChars="0" w:firstLine="720"/>
        <w:jc w:val="both"/>
        <w:rPr>
          <w:rFonts w:ascii="Times New Roman" w:eastAsia="Times New Roman" w:hAnsi="Times New Roman" w:cs="Times New Roman"/>
          <w:color w:val="000000" w:themeColor="text1"/>
          <w:sz w:val="24"/>
          <w:szCs w:val="24"/>
          <w:lang w:val="nn-NO"/>
        </w:rPr>
      </w:pPr>
    </w:p>
    <w:p w14:paraId="56A66486" w14:textId="4A27DABD" w:rsidR="00485151" w:rsidRPr="009B24C8" w:rsidRDefault="00485151" w:rsidP="009B24C8">
      <w:pPr>
        <w:widowControl w:val="0"/>
        <w:spacing w:after="0" w:line="240" w:lineRule="auto"/>
        <w:ind w:left="0" w:hanging="2"/>
        <w:jc w:val="both"/>
        <w:rPr>
          <w:rFonts w:ascii="Times New Roman" w:eastAsia="Times New Roman" w:hAnsi="Times New Roman" w:cs="Times New Roman"/>
          <w:b/>
          <w:bCs/>
          <w:color w:val="000000" w:themeColor="text1"/>
          <w:sz w:val="24"/>
          <w:szCs w:val="24"/>
          <w:lang w:val="nn-NO"/>
        </w:rPr>
      </w:pPr>
      <w:r w:rsidRPr="009B24C8">
        <w:rPr>
          <w:rFonts w:ascii="Times New Roman" w:eastAsia="Times New Roman" w:hAnsi="Times New Roman" w:cs="Times New Roman"/>
          <w:b/>
          <w:bCs/>
          <w:color w:val="000000" w:themeColor="text1"/>
          <w:sz w:val="24"/>
          <w:szCs w:val="24"/>
          <w:lang w:val="nn-NO"/>
        </w:rPr>
        <w:lastRenderedPageBreak/>
        <w:t>Kebutuhan Pendekatan Preventif dan Promotif</w:t>
      </w:r>
    </w:p>
    <w:p w14:paraId="38B69038" w14:textId="6393A6BE" w:rsidR="00485151" w:rsidRPr="009B24C8" w:rsidRDefault="00485151" w:rsidP="009B24C8">
      <w:pPr>
        <w:widowControl w:val="0"/>
        <w:spacing w:after="0" w:line="240" w:lineRule="auto"/>
        <w:ind w:leftChars="0" w:left="0" w:firstLineChars="0" w:firstLine="720"/>
        <w:jc w:val="both"/>
        <w:rPr>
          <w:rFonts w:ascii="Times New Roman" w:eastAsia="Times New Roman" w:hAnsi="Times New Roman" w:cs="Times New Roman"/>
          <w:color w:val="000000" w:themeColor="text1"/>
          <w:sz w:val="24"/>
          <w:szCs w:val="24"/>
          <w:lang w:val="nn-NO"/>
        </w:rPr>
      </w:pPr>
      <w:r w:rsidRPr="009B24C8">
        <w:rPr>
          <w:rFonts w:ascii="Times New Roman" w:eastAsia="Times New Roman" w:hAnsi="Times New Roman" w:cs="Times New Roman"/>
          <w:color w:val="000000" w:themeColor="text1"/>
          <w:sz w:val="24"/>
          <w:szCs w:val="24"/>
          <w:lang w:val="nn-NO"/>
        </w:rPr>
        <w:t>Berdasarkan tinjauan literatur, pendekatan preventif bertujuan mengurangi risiko jatuh dan cedera melalui latihan kekuatan dan keseimbangan, sedangkan pendekatan promotif menitikberatkan pada peningkatan kapasitas kognitif dan motivasi melalui penyuluhan serta aktivitas interaktif. Di Desa Sigodang, kedua pendekatan tersebut harus diintegrasikan agar dapat meningkatkan kemandirian dan kualitas hidup lansia secara menyeluru</w:t>
      </w:r>
    </w:p>
    <w:p w14:paraId="420F5A9D" w14:textId="77777777" w:rsidR="0012703D" w:rsidRPr="009B24C8" w:rsidRDefault="0012703D" w:rsidP="009B24C8">
      <w:pPr>
        <w:widowControl w:val="0"/>
        <w:spacing w:after="0" w:line="240" w:lineRule="auto"/>
        <w:ind w:left="0" w:hanging="2"/>
        <w:jc w:val="both"/>
        <w:rPr>
          <w:rFonts w:ascii="Times New Roman" w:eastAsia="Times New Roman" w:hAnsi="Times New Roman" w:cs="Times New Roman"/>
          <w:color w:val="000000" w:themeColor="text1"/>
          <w:sz w:val="24"/>
          <w:szCs w:val="24"/>
          <w:lang w:val="nn-NO"/>
        </w:rPr>
      </w:pPr>
    </w:p>
    <w:p w14:paraId="62141160" w14:textId="77777777" w:rsidR="0012703D" w:rsidRPr="009B24C8" w:rsidRDefault="006834E4" w:rsidP="009B24C8">
      <w:pPr>
        <w:widowControl w:val="0"/>
        <w:spacing w:after="0" w:line="240" w:lineRule="auto"/>
        <w:ind w:left="0" w:hanging="2"/>
        <w:jc w:val="both"/>
        <w:rPr>
          <w:rFonts w:ascii="Times New Roman" w:eastAsia="Times New Roman" w:hAnsi="Times New Roman" w:cs="Times New Roman"/>
          <w:i/>
          <w:iCs/>
          <w:color w:val="000000" w:themeColor="text1"/>
          <w:sz w:val="24"/>
          <w:szCs w:val="24"/>
          <w:lang w:val="nn-NO"/>
        </w:rPr>
      </w:pPr>
      <w:r w:rsidRPr="009B24C8">
        <w:rPr>
          <w:rFonts w:ascii="Times New Roman" w:eastAsia="Times New Roman" w:hAnsi="Times New Roman" w:cs="Times New Roman"/>
          <w:b/>
          <w:bCs/>
          <w:color w:val="000000" w:themeColor="text1"/>
          <w:sz w:val="24"/>
          <w:szCs w:val="24"/>
          <w:lang w:val="nn-NO"/>
        </w:rPr>
        <w:t>METODE</w:t>
      </w:r>
    </w:p>
    <w:p w14:paraId="2EFD9FA7" w14:textId="589ABAC0" w:rsidR="00485151" w:rsidRPr="009B24C8" w:rsidRDefault="00485151" w:rsidP="001079B4">
      <w:pPr>
        <w:widowControl w:val="0"/>
        <w:spacing w:after="0" w:line="240" w:lineRule="auto"/>
        <w:ind w:leftChars="0" w:left="0" w:firstLineChars="0" w:firstLine="720"/>
        <w:jc w:val="both"/>
        <w:rPr>
          <w:rFonts w:ascii="Times New Roman" w:eastAsia="Times New Roman" w:hAnsi="Times New Roman" w:cs="Times New Roman"/>
          <w:color w:val="000000" w:themeColor="text1"/>
          <w:sz w:val="24"/>
          <w:szCs w:val="24"/>
          <w:lang w:val="en-ID"/>
        </w:rPr>
      </w:pPr>
      <w:r w:rsidRPr="009B24C8">
        <w:rPr>
          <w:rFonts w:ascii="Times New Roman" w:eastAsia="Times New Roman" w:hAnsi="Times New Roman" w:cs="Times New Roman"/>
          <w:color w:val="000000" w:themeColor="text1"/>
          <w:sz w:val="24"/>
          <w:szCs w:val="24"/>
          <w:lang w:val="nn-NO"/>
        </w:rPr>
        <w:t>Pendekatan promotif memiliki fokus pada peningkatan kapasitas internal lansia melalui penyuluhan, edukasi, dan aktivitas yang merangsang fungsi kognitif serta motivasi aktif dalam perawatan diri</w:t>
      </w:r>
      <w:r w:rsidR="00F5332E" w:rsidRPr="009B24C8">
        <w:rPr>
          <w:rFonts w:ascii="Times New Roman" w:eastAsia="Times New Roman" w:hAnsi="Times New Roman" w:cs="Times New Roman"/>
          <w:color w:val="000000" w:themeColor="text1"/>
          <w:sz w:val="24"/>
          <w:szCs w:val="24"/>
          <w:lang w:val="nn-NO"/>
        </w:rPr>
        <w:t xml:space="preserve"> </w:t>
      </w:r>
      <w:r w:rsidR="00F5332E" w:rsidRPr="009B24C8">
        <w:rPr>
          <w:rFonts w:ascii="Times New Roman" w:eastAsia="Times New Roman" w:hAnsi="Times New Roman" w:cs="Times New Roman"/>
          <w:color w:val="000000" w:themeColor="text1"/>
          <w:sz w:val="24"/>
          <w:szCs w:val="24"/>
          <w:lang w:val="en-ID"/>
        </w:rPr>
        <w:fldChar w:fldCharType="begin" w:fldLock="1"/>
      </w:r>
      <w:r w:rsidR="00F5332E" w:rsidRPr="009B24C8">
        <w:rPr>
          <w:rFonts w:ascii="Times New Roman" w:eastAsia="Times New Roman" w:hAnsi="Times New Roman" w:cs="Times New Roman"/>
          <w:color w:val="000000" w:themeColor="text1"/>
          <w:sz w:val="24"/>
          <w:szCs w:val="24"/>
          <w:lang w:val="nn-NO"/>
        </w:rPr>
        <w:instrText>ADDIN CSL_CITATION {"citationItems":[{"id":"ITEM-1","itemData":{"DOI":"10.9734/ajeba/2022/v22i1630632","abstract":"This study aims to examine the effect of work experience and training on the performance of education personnel with loyalty to the intervening variable at Universitas Prima Indonesia. This research is a survey research with a quantitative approach. The population in this study was education staff at Universitas Prima Indonesia, which amounted to 104 people. Data collection techniques using a questionnaire. The results of the research by testing the hypothesis show that work experience and training have a positive effect on loyalty, work experience, and training partially affect education personnel and loyalty has a negative effect on educational performance. For the intervening variable, work experience has no effect on education staff with loyalty as the intervening variable. but training affects the performance of education personnel with loyalty as an intervening variable. The coefficient of determination of model I uses an R Square value of 0.156 or 15.6% which indicates that loyalty can be explained by work experience and training variables and the remaining 84.4% are other variables not examined in this study. The coefficient of determination of model II uses an R Square value of 0.122 which indicates that the performance of education personnel can be explained by the variables of work experience, training, and loyalty and the remaining 87.8% are other variables not examined in this study. 6% indicates that loyalty can be explained by work experience and training variables and the remaining 84.4% are other variables not examined in this study. The coefficient of determination of model II uses an R Square value of 0.122 which indicates that the performance of education personnel can be explained by the variables of work experience, training, and loyalty and the remaining 87.8% are other variables not examined in this study. 6% indicates that loyalty can be explained by work experience and training variables and the remaining 84.4% are other variables not examined in this study. The coefficient of determination of the model II uses the value of R Square The coefficient of determination of model II uses an R Square value of 0.122 which indicates that the performance of education personnel can be explained by the variables of work experience, training, and loyalty and the remaining 87.8% are other variables not examined in this study. 6% indicates that loyalty can be explained by work experience and training variables and the remaining 84.4% are othe…","author":[{"dropping-particle":"","family":"Nainggolan","given":"Tuty","non-dropping-particle":"","parse-names":false,"suffix":""},{"dropping-particle":"","family":"Sihombing","given":"Yeni</w:instrText>
      </w:r>
      <w:r w:rsidR="00F5332E" w:rsidRPr="009B24C8">
        <w:rPr>
          <w:rFonts w:ascii="Times New Roman" w:eastAsia="Times New Roman" w:hAnsi="Times New Roman" w:cs="Times New Roman"/>
          <w:color w:val="000000" w:themeColor="text1"/>
          <w:sz w:val="24"/>
          <w:szCs w:val="24"/>
          <w:lang w:val="en-ID"/>
        </w:rPr>
        <w:instrText xml:space="preserve"> Rafita","non-dropping-particle":"","parse-names":false,"suffix":""},{"dropping-particle":"","family":".","given":"Henry","non-dropping-particle":"","parse-names":false,"suffix":""}],"container-title":"Asian Journal of Economics, Business and Accounting","id":"ITEM-1","issue":"16","issued":{"date-parts":[["2022"]]},"page":"17-33","title":"Loyalty and Performance of Educational Performance with the Role of Experience and Training","type":"article-journal","volume":"22"},"uris":["http://www.mendeley.com/documents/?uuid=ca3e0c6a-6c65-4ef0-bee5-37653947f939"]}],"mendeley":{"formattedCitation":"(Nainggolan et al., 2022)","plainTextFormattedCitation":"(Nainggolan et al., 2022)","previouslyFormattedCitation":"(Nainggolan et al., 2022)"},"properties":{"noteIndex":0},"schema":"https://github.com/citation-style-language/schema/raw/master/csl-citation.json"}</w:instrText>
      </w:r>
      <w:r w:rsidR="00F5332E" w:rsidRPr="009B24C8">
        <w:rPr>
          <w:rFonts w:ascii="Times New Roman" w:eastAsia="Times New Roman" w:hAnsi="Times New Roman" w:cs="Times New Roman"/>
          <w:color w:val="000000" w:themeColor="text1"/>
          <w:sz w:val="24"/>
          <w:szCs w:val="24"/>
          <w:lang w:val="en-ID"/>
        </w:rPr>
        <w:fldChar w:fldCharType="separate"/>
      </w:r>
      <w:r w:rsidR="00F5332E" w:rsidRPr="009B24C8">
        <w:rPr>
          <w:rFonts w:ascii="Times New Roman" w:eastAsia="Times New Roman" w:hAnsi="Times New Roman" w:cs="Times New Roman"/>
          <w:noProof/>
          <w:color w:val="000000" w:themeColor="text1"/>
          <w:sz w:val="24"/>
          <w:szCs w:val="24"/>
          <w:lang w:val="en-ID"/>
        </w:rPr>
        <w:t>(Nainggolan et al., 2022)</w:t>
      </w:r>
      <w:r w:rsidR="00F5332E" w:rsidRPr="009B24C8">
        <w:rPr>
          <w:rFonts w:ascii="Times New Roman" w:eastAsia="Times New Roman" w:hAnsi="Times New Roman" w:cs="Times New Roman"/>
          <w:color w:val="000000" w:themeColor="text1"/>
          <w:sz w:val="24"/>
          <w:szCs w:val="24"/>
          <w:lang w:val="en-ID"/>
        </w:rPr>
        <w:fldChar w:fldCharType="end"/>
      </w:r>
      <w:r w:rsidRPr="009B24C8">
        <w:rPr>
          <w:rFonts w:ascii="Times New Roman" w:eastAsia="Times New Roman" w:hAnsi="Times New Roman" w:cs="Times New Roman"/>
          <w:color w:val="000000" w:themeColor="text1"/>
          <w:sz w:val="24"/>
          <w:szCs w:val="24"/>
          <w:lang w:val="en-ID"/>
        </w:rPr>
        <w:t xml:space="preserve">. </w:t>
      </w:r>
      <w:proofErr w:type="spellStart"/>
      <w:r w:rsidRPr="009B24C8">
        <w:rPr>
          <w:rFonts w:ascii="Times New Roman" w:eastAsia="Times New Roman" w:hAnsi="Times New Roman" w:cs="Times New Roman"/>
          <w:color w:val="000000" w:themeColor="text1"/>
          <w:sz w:val="24"/>
          <w:szCs w:val="24"/>
          <w:lang w:val="en-ID"/>
        </w:rPr>
        <w:t>Strategi</w:t>
      </w:r>
      <w:proofErr w:type="spellEnd"/>
      <w:r w:rsidRPr="009B24C8">
        <w:rPr>
          <w:rFonts w:ascii="Times New Roman" w:eastAsia="Times New Roman" w:hAnsi="Times New Roman" w:cs="Times New Roman"/>
          <w:color w:val="000000" w:themeColor="text1"/>
          <w:sz w:val="24"/>
          <w:szCs w:val="24"/>
          <w:lang w:val="en-ID"/>
        </w:rPr>
        <w:t xml:space="preserve"> yang </w:t>
      </w:r>
      <w:proofErr w:type="spellStart"/>
      <w:r w:rsidRPr="009B24C8">
        <w:rPr>
          <w:rFonts w:ascii="Times New Roman" w:eastAsia="Times New Roman" w:hAnsi="Times New Roman" w:cs="Times New Roman"/>
          <w:color w:val="000000" w:themeColor="text1"/>
          <w:sz w:val="24"/>
          <w:szCs w:val="24"/>
          <w:lang w:val="en-ID"/>
        </w:rPr>
        <w:t>diimplementasikan</w:t>
      </w:r>
      <w:proofErr w:type="spellEnd"/>
      <w:r w:rsidRPr="009B24C8">
        <w:rPr>
          <w:rFonts w:ascii="Times New Roman" w:eastAsia="Times New Roman" w:hAnsi="Times New Roman" w:cs="Times New Roman"/>
          <w:color w:val="000000" w:themeColor="text1"/>
          <w:sz w:val="24"/>
          <w:szCs w:val="24"/>
          <w:lang w:val="en-ID"/>
        </w:rPr>
        <w:t xml:space="preserve"> </w:t>
      </w:r>
      <w:proofErr w:type="spellStart"/>
      <w:r w:rsidRPr="009B24C8">
        <w:rPr>
          <w:rFonts w:ascii="Times New Roman" w:eastAsia="Times New Roman" w:hAnsi="Times New Roman" w:cs="Times New Roman"/>
          <w:color w:val="000000" w:themeColor="text1"/>
          <w:sz w:val="24"/>
          <w:szCs w:val="24"/>
          <w:lang w:val="en-ID"/>
        </w:rPr>
        <w:t>meliputi</w:t>
      </w:r>
      <w:proofErr w:type="spellEnd"/>
      <w:r w:rsidRPr="009B24C8">
        <w:rPr>
          <w:rFonts w:ascii="Times New Roman" w:eastAsia="Times New Roman" w:hAnsi="Times New Roman" w:cs="Times New Roman"/>
          <w:color w:val="000000" w:themeColor="text1"/>
          <w:sz w:val="24"/>
          <w:szCs w:val="24"/>
          <w:lang w:val="en-ID"/>
        </w:rPr>
        <w:t>:</w:t>
      </w:r>
    </w:p>
    <w:p w14:paraId="4660C110" w14:textId="77777777" w:rsidR="00FA68B8" w:rsidRPr="009B24C8" w:rsidRDefault="00485151" w:rsidP="009B24C8">
      <w:pPr>
        <w:widowControl w:val="0"/>
        <w:numPr>
          <w:ilvl w:val="0"/>
          <w:numId w:val="4"/>
        </w:numPr>
        <w:spacing w:after="0" w:line="240" w:lineRule="auto"/>
        <w:ind w:leftChars="0" w:left="284" w:firstLineChars="0"/>
        <w:jc w:val="both"/>
        <w:rPr>
          <w:rFonts w:ascii="Times New Roman" w:eastAsia="Times New Roman" w:hAnsi="Times New Roman" w:cs="Times New Roman"/>
          <w:color w:val="000000" w:themeColor="text1"/>
          <w:sz w:val="24"/>
          <w:szCs w:val="24"/>
          <w:lang w:val="nn-NO"/>
        </w:rPr>
      </w:pPr>
      <w:proofErr w:type="spellStart"/>
      <w:r w:rsidRPr="009B24C8">
        <w:rPr>
          <w:rFonts w:ascii="Times New Roman" w:eastAsia="Times New Roman" w:hAnsi="Times New Roman" w:cs="Times New Roman"/>
          <w:b/>
          <w:bCs/>
          <w:color w:val="000000" w:themeColor="text1"/>
          <w:sz w:val="24"/>
          <w:szCs w:val="24"/>
          <w:lang w:val="en-ID"/>
        </w:rPr>
        <w:t>Penyuluhan</w:t>
      </w:r>
      <w:proofErr w:type="spellEnd"/>
      <w:r w:rsidR="00FA68B8" w:rsidRPr="009B24C8">
        <w:rPr>
          <w:rFonts w:ascii="Times New Roman" w:eastAsia="Times New Roman" w:hAnsi="Times New Roman" w:cs="Times New Roman"/>
          <w:b/>
          <w:bCs/>
          <w:color w:val="000000" w:themeColor="text1"/>
          <w:sz w:val="24"/>
          <w:szCs w:val="24"/>
          <w:lang w:val="en-ID"/>
        </w:rPr>
        <w:t xml:space="preserve"> </w:t>
      </w:r>
      <w:proofErr w:type="spellStart"/>
      <w:r w:rsidRPr="009B24C8">
        <w:rPr>
          <w:rFonts w:ascii="Times New Roman" w:eastAsia="Times New Roman" w:hAnsi="Times New Roman" w:cs="Times New Roman"/>
          <w:b/>
          <w:bCs/>
          <w:color w:val="000000" w:themeColor="text1"/>
          <w:sz w:val="24"/>
          <w:szCs w:val="24"/>
          <w:lang w:val="en-ID"/>
        </w:rPr>
        <w:t>Kesehatan</w:t>
      </w:r>
      <w:proofErr w:type="spellEnd"/>
    </w:p>
    <w:p w14:paraId="52E2A4B4" w14:textId="15931386" w:rsidR="00485151" w:rsidRPr="009B24C8" w:rsidRDefault="00485151" w:rsidP="009B24C8">
      <w:pPr>
        <w:widowControl w:val="0"/>
        <w:spacing w:after="0" w:line="240" w:lineRule="auto"/>
        <w:ind w:leftChars="0" w:left="284" w:firstLineChars="0" w:firstLine="0"/>
        <w:jc w:val="both"/>
        <w:rPr>
          <w:rFonts w:ascii="Times New Roman" w:eastAsia="Times New Roman" w:hAnsi="Times New Roman" w:cs="Times New Roman"/>
          <w:color w:val="000000" w:themeColor="text1"/>
          <w:sz w:val="24"/>
          <w:szCs w:val="24"/>
          <w:lang w:val="nn-NO"/>
        </w:rPr>
      </w:pPr>
      <w:r w:rsidRPr="009B24C8">
        <w:rPr>
          <w:rFonts w:ascii="Times New Roman" w:eastAsia="Times New Roman" w:hAnsi="Times New Roman" w:cs="Times New Roman"/>
          <w:color w:val="000000" w:themeColor="text1"/>
          <w:sz w:val="24"/>
          <w:szCs w:val="24"/>
          <w:lang w:val="nn-NO"/>
        </w:rPr>
        <w:t>Penyuluhan dilakukan melalui sesi komunitas yang melibatkan tenaga kesehatan dan fisioterapis untuk memberikan informasi mengenai pentingnya aktivitas fisik, pola makan sehat, dan pengelolaan stres. Program penyuluhan ini juga mencakup materi tentang tanda-tanda awal gangguan kognitif dan polineuropati sehingga lansia dapat lebih cepat mengenali dan mengatasi gejala yang muncul.</w:t>
      </w:r>
    </w:p>
    <w:p w14:paraId="111EC7D9" w14:textId="64E5778B" w:rsidR="00FA68B8" w:rsidRPr="009B24C8" w:rsidRDefault="00485151" w:rsidP="009B24C8">
      <w:pPr>
        <w:widowControl w:val="0"/>
        <w:numPr>
          <w:ilvl w:val="0"/>
          <w:numId w:val="4"/>
        </w:numPr>
        <w:spacing w:after="0" w:line="240" w:lineRule="auto"/>
        <w:ind w:leftChars="0" w:left="284" w:firstLineChars="0"/>
        <w:jc w:val="both"/>
        <w:rPr>
          <w:rFonts w:ascii="Times New Roman" w:eastAsia="Times New Roman" w:hAnsi="Times New Roman" w:cs="Times New Roman"/>
          <w:color w:val="000000" w:themeColor="text1"/>
          <w:sz w:val="24"/>
          <w:szCs w:val="24"/>
          <w:lang w:val="nn-NO"/>
        </w:rPr>
      </w:pPr>
      <w:r w:rsidRPr="009B24C8">
        <w:rPr>
          <w:rFonts w:ascii="Times New Roman" w:eastAsia="Times New Roman" w:hAnsi="Times New Roman" w:cs="Times New Roman"/>
          <w:b/>
          <w:bCs/>
          <w:color w:val="000000" w:themeColor="text1"/>
          <w:sz w:val="24"/>
          <w:szCs w:val="24"/>
          <w:lang w:val="nn-NO"/>
        </w:rPr>
        <w:t>Aktivitas Brain Gym</w:t>
      </w:r>
    </w:p>
    <w:p w14:paraId="5BD581D4" w14:textId="63A37726" w:rsidR="00485151" w:rsidRPr="009B24C8" w:rsidRDefault="00485151" w:rsidP="009B24C8">
      <w:pPr>
        <w:widowControl w:val="0"/>
        <w:spacing w:after="0" w:line="240" w:lineRule="auto"/>
        <w:ind w:leftChars="0" w:left="284" w:firstLineChars="0" w:firstLine="0"/>
        <w:jc w:val="both"/>
        <w:rPr>
          <w:rFonts w:ascii="Times New Roman" w:eastAsia="Times New Roman" w:hAnsi="Times New Roman" w:cs="Times New Roman"/>
          <w:color w:val="000000" w:themeColor="text1"/>
          <w:sz w:val="24"/>
          <w:szCs w:val="24"/>
          <w:lang w:val="nn-NO"/>
        </w:rPr>
      </w:pPr>
      <w:r w:rsidRPr="009B24C8">
        <w:rPr>
          <w:rFonts w:ascii="Times New Roman" w:eastAsia="Times New Roman" w:hAnsi="Times New Roman" w:cs="Times New Roman"/>
          <w:color w:val="000000" w:themeColor="text1"/>
          <w:sz w:val="24"/>
          <w:szCs w:val="24"/>
          <w:lang w:val="nn-NO"/>
        </w:rPr>
        <w:t>Latihan yang dirancang untuk merangsang kerja otak, seperti permainan memori, latihan konsentrasi, dan aktivitas interaktif yang dapat dilakukan di posyandu atau pusat kegiatan lansia. Aktivitas ini tidak hanya meningkatkan fungsi kognitif tetapi juga membantu menurunkan tingkat kecemasan dan stres, yang sangat umum terjadi pada lansia.</w:t>
      </w:r>
    </w:p>
    <w:p w14:paraId="058E5450" w14:textId="40453643" w:rsidR="00FA68B8" w:rsidRPr="009B24C8" w:rsidRDefault="00485151" w:rsidP="009B24C8">
      <w:pPr>
        <w:widowControl w:val="0"/>
        <w:numPr>
          <w:ilvl w:val="0"/>
          <w:numId w:val="4"/>
        </w:numPr>
        <w:spacing w:after="0" w:line="240" w:lineRule="auto"/>
        <w:ind w:leftChars="0" w:left="284" w:firstLineChars="0"/>
        <w:jc w:val="both"/>
        <w:rPr>
          <w:rFonts w:ascii="Times New Roman" w:eastAsia="Times New Roman" w:hAnsi="Times New Roman" w:cs="Times New Roman"/>
          <w:color w:val="000000" w:themeColor="text1"/>
          <w:sz w:val="24"/>
          <w:szCs w:val="24"/>
          <w:lang w:val="nn-NO"/>
        </w:rPr>
      </w:pPr>
      <w:r w:rsidRPr="009B24C8">
        <w:rPr>
          <w:rFonts w:ascii="Times New Roman" w:eastAsia="Times New Roman" w:hAnsi="Times New Roman" w:cs="Times New Roman"/>
          <w:b/>
          <w:bCs/>
          <w:color w:val="000000" w:themeColor="text1"/>
          <w:sz w:val="24"/>
          <w:szCs w:val="24"/>
          <w:lang w:val="nn-NO"/>
        </w:rPr>
        <w:t>Pendampingan dan Perawatan Mandiri di Rumah</w:t>
      </w:r>
    </w:p>
    <w:p w14:paraId="28E28632" w14:textId="3A3F80D5" w:rsidR="00485151" w:rsidRPr="009B24C8" w:rsidRDefault="00485151" w:rsidP="009B24C8">
      <w:pPr>
        <w:widowControl w:val="0"/>
        <w:spacing w:after="0" w:line="240" w:lineRule="auto"/>
        <w:ind w:leftChars="0" w:left="284" w:firstLineChars="0" w:firstLine="0"/>
        <w:jc w:val="both"/>
        <w:rPr>
          <w:rFonts w:ascii="Times New Roman" w:eastAsia="Times New Roman" w:hAnsi="Times New Roman" w:cs="Times New Roman"/>
          <w:color w:val="000000" w:themeColor="text1"/>
          <w:sz w:val="24"/>
          <w:szCs w:val="24"/>
          <w:lang w:val="nn-NO"/>
        </w:rPr>
      </w:pPr>
      <w:r w:rsidRPr="009B24C8">
        <w:rPr>
          <w:rFonts w:ascii="Times New Roman" w:eastAsia="Times New Roman" w:hAnsi="Times New Roman" w:cs="Times New Roman"/>
          <w:color w:val="000000" w:themeColor="text1"/>
          <w:sz w:val="24"/>
          <w:szCs w:val="24"/>
          <w:lang w:val="nn-NO"/>
        </w:rPr>
        <w:t>Banyak lansia yang mengalami polineuropati memerlukan perawatan di lingkungan rumah yang lebih aman. Pendampingan oleh keluarga dan tenaga kesehatan di rumah dapat mencakup pemeriksaan rutin terhadap kondisi kaki, penggunaan alat bantu (seperti tongkat atau alat bantu jalan), serta modifikasi lingkungan (misalnya, pemasangan pegangan di kamar mandi) untuk meminimalkan risiko jatuh</w:t>
      </w:r>
      <w:r w:rsidR="00F5332E" w:rsidRPr="009B24C8">
        <w:rPr>
          <w:rFonts w:ascii="Times New Roman" w:eastAsia="Times New Roman" w:hAnsi="Times New Roman" w:cs="Times New Roman"/>
          <w:color w:val="000000" w:themeColor="text1"/>
          <w:sz w:val="24"/>
          <w:szCs w:val="24"/>
          <w:lang w:val="nn-NO"/>
        </w:rPr>
        <w:t xml:space="preserve"> </w:t>
      </w:r>
      <w:r w:rsidR="00F5332E" w:rsidRPr="009B24C8">
        <w:rPr>
          <w:rFonts w:ascii="Times New Roman" w:eastAsia="Times New Roman" w:hAnsi="Times New Roman" w:cs="Times New Roman"/>
          <w:color w:val="000000" w:themeColor="text1"/>
          <w:sz w:val="24"/>
          <w:szCs w:val="24"/>
          <w:lang w:val="en-ID"/>
        </w:rPr>
        <w:fldChar w:fldCharType="begin" w:fldLock="1"/>
      </w:r>
      <w:r w:rsidR="003905BA" w:rsidRPr="009B24C8">
        <w:rPr>
          <w:rFonts w:ascii="Times New Roman" w:eastAsia="Times New Roman" w:hAnsi="Times New Roman" w:cs="Times New Roman"/>
          <w:color w:val="000000" w:themeColor="text1"/>
          <w:sz w:val="24"/>
          <w:szCs w:val="24"/>
          <w:lang w:val="nn-NO"/>
        </w:rPr>
        <w:instrText>ADDIN CSL_CITATION {"citationItems":[{"id":"ITEM-1","itemData":{"abstract":"… Media pembelajaran berbentuk Flipbook berupa halaman-halaman materi yang dikemas dalam sebuah file seperti buku. Kelebihan dari media ini yaitu dapat ditambahkannya video …","author":[{"dropping-particle":"","family":"Situmorang","given":"Dokman Marulitua","non-dropping-particle":"","parse-names":false,"suffix":""}],"container-title":"Abdimas Universal","id":"ITEM-1","issue":"1","issued":{"date-parts":[["2021"]]},"page":"14-18","title":"Bimbingan Teknis (Bimtek) Pengawasan Koperasi Se-Kabupaten Bengkayang Kalimantan Barat “Pengembangan Koperasi dari Aspek Akuntansi”","type":"article-journal","volume":"3"},"uris":["http://www.mendeley.com/documents/?uuid=544a5d81-7ed0-4002-b842-f5761bc5468f"]}],"mendeley":{"formattedCitation":"(Situmorang, 2021)","plainTextFormattedCitation":"(Situmorang, 2021)","previouslyFormattedCitation":"(Situmorang, 2021)"},"properties":{"noteIndex":0},"schema":"https://github.com/citation-style-language/schema/raw/master/csl-citation.json"}</w:instrText>
      </w:r>
      <w:r w:rsidR="00F5332E" w:rsidRPr="009B24C8">
        <w:rPr>
          <w:rFonts w:ascii="Times New Roman" w:eastAsia="Times New Roman" w:hAnsi="Times New Roman" w:cs="Times New Roman"/>
          <w:color w:val="000000" w:themeColor="text1"/>
          <w:sz w:val="24"/>
          <w:szCs w:val="24"/>
          <w:lang w:val="en-ID"/>
        </w:rPr>
        <w:fldChar w:fldCharType="separate"/>
      </w:r>
      <w:r w:rsidR="00F5332E" w:rsidRPr="009B24C8">
        <w:rPr>
          <w:rFonts w:ascii="Times New Roman" w:eastAsia="Times New Roman" w:hAnsi="Times New Roman" w:cs="Times New Roman"/>
          <w:noProof/>
          <w:color w:val="000000" w:themeColor="text1"/>
          <w:sz w:val="24"/>
          <w:szCs w:val="24"/>
          <w:lang w:val="nn-NO"/>
        </w:rPr>
        <w:t>(Situmorang, 2021)</w:t>
      </w:r>
      <w:r w:rsidR="00F5332E" w:rsidRPr="009B24C8">
        <w:rPr>
          <w:rFonts w:ascii="Times New Roman" w:eastAsia="Times New Roman" w:hAnsi="Times New Roman" w:cs="Times New Roman"/>
          <w:color w:val="000000" w:themeColor="text1"/>
          <w:sz w:val="24"/>
          <w:szCs w:val="24"/>
          <w:lang w:val="en-ID"/>
        </w:rPr>
        <w:fldChar w:fldCharType="end"/>
      </w:r>
      <w:r w:rsidRPr="009B24C8">
        <w:rPr>
          <w:rFonts w:ascii="Times New Roman" w:eastAsia="Times New Roman" w:hAnsi="Times New Roman" w:cs="Times New Roman"/>
          <w:color w:val="000000" w:themeColor="text1"/>
          <w:sz w:val="24"/>
          <w:szCs w:val="24"/>
          <w:lang w:val="nn-NO"/>
        </w:rPr>
        <w:t>.</w:t>
      </w:r>
    </w:p>
    <w:p w14:paraId="15430063" w14:textId="77777777" w:rsidR="00485151" w:rsidRPr="009B24C8" w:rsidRDefault="00485151" w:rsidP="009B24C8">
      <w:pPr>
        <w:widowControl w:val="0"/>
        <w:spacing w:after="0" w:line="240" w:lineRule="auto"/>
        <w:ind w:left="0" w:hanging="2"/>
        <w:jc w:val="both"/>
        <w:rPr>
          <w:rFonts w:ascii="Times New Roman" w:eastAsia="Times New Roman" w:hAnsi="Times New Roman" w:cs="Times New Roman"/>
          <w:color w:val="000000" w:themeColor="text1"/>
          <w:sz w:val="24"/>
          <w:szCs w:val="24"/>
          <w:lang w:val="nn-NO"/>
        </w:rPr>
      </w:pPr>
      <w:r w:rsidRPr="009B24C8">
        <w:rPr>
          <w:rFonts w:ascii="Times New Roman" w:eastAsia="Times New Roman" w:hAnsi="Times New Roman" w:cs="Times New Roman"/>
          <w:color w:val="000000" w:themeColor="text1"/>
          <w:sz w:val="24"/>
          <w:szCs w:val="24"/>
          <w:lang w:val="nn-NO"/>
        </w:rPr>
        <w:t>Tabel di bawah ini merangkum komponen utama dari pendekatan promotif:</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11"/>
        <w:gridCol w:w="2833"/>
        <w:gridCol w:w="2883"/>
      </w:tblGrid>
      <w:tr w:rsidR="00485151" w:rsidRPr="009B24C8" w14:paraId="5AF783D7" w14:textId="77777777" w:rsidTr="008C2456">
        <w:trPr>
          <w:tblHeader/>
          <w:tblCellSpacing w:w="15" w:type="dxa"/>
        </w:trPr>
        <w:tc>
          <w:tcPr>
            <w:tcW w:w="0" w:type="auto"/>
            <w:vAlign w:val="center"/>
            <w:hideMark/>
          </w:tcPr>
          <w:p w14:paraId="46728FBC" w14:textId="77777777" w:rsidR="00485151" w:rsidRPr="009B24C8" w:rsidRDefault="00485151" w:rsidP="009B24C8">
            <w:pPr>
              <w:widowControl w:val="0"/>
              <w:spacing w:after="0" w:line="240" w:lineRule="auto"/>
              <w:ind w:left="0" w:hanging="2"/>
              <w:jc w:val="both"/>
              <w:rPr>
                <w:rFonts w:ascii="Times New Roman" w:eastAsia="Times New Roman" w:hAnsi="Times New Roman" w:cs="Times New Roman"/>
                <w:b/>
                <w:bCs/>
                <w:color w:val="000000" w:themeColor="text1"/>
                <w:sz w:val="24"/>
                <w:szCs w:val="24"/>
                <w:lang w:val="en-ID"/>
              </w:rPr>
            </w:pPr>
            <w:proofErr w:type="spellStart"/>
            <w:r w:rsidRPr="009B24C8">
              <w:rPr>
                <w:rFonts w:ascii="Times New Roman" w:eastAsia="Times New Roman" w:hAnsi="Times New Roman" w:cs="Times New Roman"/>
                <w:b/>
                <w:bCs/>
                <w:color w:val="000000" w:themeColor="text1"/>
                <w:sz w:val="24"/>
                <w:szCs w:val="24"/>
                <w:lang w:val="en-ID"/>
              </w:rPr>
              <w:t>Komponen</w:t>
            </w:r>
            <w:proofErr w:type="spellEnd"/>
            <w:r w:rsidRPr="009B24C8">
              <w:rPr>
                <w:rFonts w:ascii="Times New Roman" w:eastAsia="Times New Roman" w:hAnsi="Times New Roman" w:cs="Times New Roman"/>
                <w:b/>
                <w:bCs/>
                <w:color w:val="000000" w:themeColor="text1"/>
                <w:sz w:val="24"/>
                <w:szCs w:val="24"/>
                <w:lang w:val="en-ID"/>
              </w:rPr>
              <w:t xml:space="preserve"> </w:t>
            </w:r>
            <w:proofErr w:type="spellStart"/>
            <w:r w:rsidRPr="009B24C8">
              <w:rPr>
                <w:rFonts w:ascii="Times New Roman" w:eastAsia="Times New Roman" w:hAnsi="Times New Roman" w:cs="Times New Roman"/>
                <w:b/>
                <w:bCs/>
                <w:color w:val="000000" w:themeColor="text1"/>
                <w:sz w:val="24"/>
                <w:szCs w:val="24"/>
                <w:lang w:val="en-ID"/>
              </w:rPr>
              <w:t>Penyuluhan</w:t>
            </w:r>
            <w:proofErr w:type="spellEnd"/>
          </w:p>
        </w:tc>
        <w:tc>
          <w:tcPr>
            <w:tcW w:w="0" w:type="auto"/>
            <w:vAlign w:val="center"/>
            <w:hideMark/>
          </w:tcPr>
          <w:p w14:paraId="3400FADC" w14:textId="77777777" w:rsidR="00485151" w:rsidRPr="009B24C8" w:rsidRDefault="00485151" w:rsidP="009B24C8">
            <w:pPr>
              <w:widowControl w:val="0"/>
              <w:spacing w:after="0" w:line="240" w:lineRule="auto"/>
              <w:ind w:left="0" w:hanging="2"/>
              <w:jc w:val="both"/>
              <w:rPr>
                <w:rFonts w:ascii="Times New Roman" w:eastAsia="Times New Roman" w:hAnsi="Times New Roman" w:cs="Times New Roman"/>
                <w:b/>
                <w:bCs/>
                <w:color w:val="000000" w:themeColor="text1"/>
                <w:sz w:val="24"/>
                <w:szCs w:val="24"/>
                <w:lang w:val="en-ID"/>
              </w:rPr>
            </w:pPr>
            <w:proofErr w:type="spellStart"/>
            <w:r w:rsidRPr="009B24C8">
              <w:rPr>
                <w:rFonts w:ascii="Times New Roman" w:eastAsia="Times New Roman" w:hAnsi="Times New Roman" w:cs="Times New Roman"/>
                <w:b/>
                <w:bCs/>
                <w:color w:val="000000" w:themeColor="text1"/>
                <w:sz w:val="24"/>
                <w:szCs w:val="24"/>
                <w:lang w:val="en-ID"/>
              </w:rPr>
              <w:t>Tujuan</w:t>
            </w:r>
            <w:proofErr w:type="spellEnd"/>
            <w:r w:rsidRPr="009B24C8">
              <w:rPr>
                <w:rFonts w:ascii="Times New Roman" w:eastAsia="Times New Roman" w:hAnsi="Times New Roman" w:cs="Times New Roman"/>
                <w:b/>
                <w:bCs/>
                <w:color w:val="000000" w:themeColor="text1"/>
                <w:sz w:val="24"/>
                <w:szCs w:val="24"/>
                <w:lang w:val="en-ID"/>
              </w:rPr>
              <w:t xml:space="preserve"> Utama</w:t>
            </w:r>
          </w:p>
        </w:tc>
        <w:tc>
          <w:tcPr>
            <w:tcW w:w="0" w:type="auto"/>
            <w:vAlign w:val="center"/>
            <w:hideMark/>
          </w:tcPr>
          <w:p w14:paraId="24A4A26A" w14:textId="77777777" w:rsidR="00485151" w:rsidRPr="009B24C8" w:rsidRDefault="00485151" w:rsidP="009B24C8">
            <w:pPr>
              <w:widowControl w:val="0"/>
              <w:spacing w:after="0" w:line="240" w:lineRule="auto"/>
              <w:ind w:leftChars="172" w:left="380" w:hanging="2"/>
              <w:jc w:val="both"/>
              <w:rPr>
                <w:rFonts w:ascii="Times New Roman" w:eastAsia="Times New Roman" w:hAnsi="Times New Roman" w:cs="Times New Roman"/>
                <w:b/>
                <w:bCs/>
                <w:color w:val="000000" w:themeColor="text1"/>
                <w:sz w:val="24"/>
                <w:szCs w:val="24"/>
                <w:lang w:val="en-ID"/>
              </w:rPr>
            </w:pPr>
            <w:proofErr w:type="spellStart"/>
            <w:r w:rsidRPr="009B24C8">
              <w:rPr>
                <w:rFonts w:ascii="Times New Roman" w:eastAsia="Times New Roman" w:hAnsi="Times New Roman" w:cs="Times New Roman"/>
                <w:b/>
                <w:bCs/>
                <w:color w:val="000000" w:themeColor="text1"/>
                <w:sz w:val="24"/>
                <w:szCs w:val="24"/>
                <w:lang w:val="en-ID"/>
              </w:rPr>
              <w:t>Metode</w:t>
            </w:r>
            <w:proofErr w:type="spellEnd"/>
            <w:r w:rsidRPr="009B24C8">
              <w:rPr>
                <w:rFonts w:ascii="Times New Roman" w:eastAsia="Times New Roman" w:hAnsi="Times New Roman" w:cs="Times New Roman"/>
                <w:b/>
                <w:bCs/>
                <w:color w:val="000000" w:themeColor="text1"/>
                <w:sz w:val="24"/>
                <w:szCs w:val="24"/>
                <w:lang w:val="en-ID"/>
              </w:rPr>
              <w:t xml:space="preserve"> </w:t>
            </w:r>
            <w:proofErr w:type="spellStart"/>
            <w:r w:rsidRPr="009B24C8">
              <w:rPr>
                <w:rFonts w:ascii="Times New Roman" w:eastAsia="Times New Roman" w:hAnsi="Times New Roman" w:cs="Times New Roman"/>
                <w:b/>
                <w:bCs/>
                <w:color w:val="000000" w:themeColor="text1"/>
                <w:sz w:val="24"/>
                <w:szCs w:val="24"/>
                <w:lang w:val="en-ID"/>
              </w:rPr>
              <w:t>Pelaksanaan</w:t>
            </w:r>
            <w:proofErr w:type="spellEnd"/>
          </w:p>
        </w:tc>
      </w:tr>
      <w:tr w:rsidR="00485151" w:rsidRPr="009B24C8" w14:paraId="6C641037" w14:textId="77777777" w:rsidTr="008C2456">
        <w:trPr>
          <w:tblCellSpacing w:w="15" w:type="dxa"/>
        </w:trPr>
        <w:tc>
          <w:tcPr>
            <w:tcW w:w="0" w:type="auto"/>
            <w:vAlign w:val="center"/>
            <w:hideMark/>
          </w:tcPr>
          <w:p w14:paraId="6489A5F2" w14:textId="77777777" w:rsidR="00485151" w:rsidRPr="009B24C8" w:rsidRDefault="00485151" w:rsidP="009B24C8">
            <w:pPr>
              <w:widowControl w:val="0"/>
              <w:spacing w:after="0" w:line="240" w:lineRule="auto"/>
              <w:ind w:left="0" w:hanging="2"/>
              <w:jc w:val="both"/>
              <w:rPr>
                <w:rFonts w:ascii="Times New Roman" w:eastAsia="Times New Roman" w:hAnsi="Times New Roman" w:cs="Times New Roman"/>
                <w:color w:val="000000" w:themeColor="text1"/>
                <w:sz w:val="24"/>
                <w:szCs w:val="24"/>
                <w:lang w:val="en-ID"/>
              </w:rPr>
            </w:pPr>
            <w:proofErr w:type="spellStart"/>
            <w:r w:rsidRPr="009B24C8">
              <w:rPr>
                <w:rFonts w:ascii="Times New Roman" w:eastAsia="Times New Roman" w:hAnsi="Times New Roman" w:cs="Times New Roman"/>
                <w:color w:val="000000" w:themeColor="text1"/>
                <w:sz w:val="24"/>
                <w:szCs w:val="24"/>
                <w:lang w:val="en-ID"/>
              </w:rPr>
              <w:t>Penyuluhan</w:t>
            </w:r>
            <w:proofErr w:type="spellEnd"/>
            <w:r w:rsidRPr="009B24C8">
              <w:rPr>
                <w:rFonts w:ascii="Times New Roman" w:eastAsia="Times New Roman" w:hAnsi="Times New Roman" w:cs="Times New Roman"/>
                <w:color w:val="000000" w:themeColor="text1"/>
                <w:sz w:val="24"/>
                <w:szCs w:val="24"/>
                <w:lang w:val="en-ID"/>
              </w:rPr>
              <w:t xml:space="preserve"> </w:t>
            </w:r>
            <w:proofErr w:type="spellStart"/>
            <w:r w:rsidRPr="009B24C8">
              <w:rPr>
                <w:rFonts w:ascii="Times New Roman" w:eastAsia="Times New Roman" w:hAnsi="Times New Roman" w:cs="Times New Roman"/>
                <w:color w:val="000000" w:themeColor="text1"/>
                <w:sz w:val="24"/>
                <w:szCs w:val="24"/>
                <w:lang w:val="en-ID"/>
              </w:rPr>
              <w:t>Kesehatan</w:t>
            </w:r>
            <w:proofErr w:type="spellEnd"/>
          </w:p>
        </w:tc>
        <w:tc>
          <w:tcPr>
            <w:tcW w:w="0" w:type="auto"/>
            <w:vAlign w:val="center"/>
            <w:hideMark/>
          </w:tcPr>
          <w:p w14:paraId="0FB022C3" w14:textId="77777777" w:rsidR="00485151" w:rsidRPr="009B24C8" w:rsidRDefault="00485151" w:rsidP="009B24C8">
            <w:pPr>
              <w:widowControl w:val="0"/>
              <w:spacing w:after="0" w:line="240" w:lineRule="auto"/>
              <w:ind w:left="0" w:hanging="2"/>
              <w:jc w:val="both"/>
              <w:rPr>
                <w:rFonts w:ascii="Times New Roman" w:eastAsia="Times New Roman" w:hAnsi="Times New Roman" w:cs="Times New Roman"/>
                <w:color w:val="000000" w:themeColor="text1"/>
                <w:sz w:val="24"/>
                <w:szCs w:val="24"/>
                <w:lang w:val="nn-NO"/>
              </w:rPr>
            </w:pPr>
            <w:r w:rsidRPr="009B24C8">
              <w:rPr>
                <w:rFonts w:ascii="Times New Roman" w:eastAsia="Times New Roman" w:hAnsi="Times New Roman" w:cs="Times New Roman"/>
                <w:color w:val="000000" w:themeColor="text1"/>
                <w:sz w:val="24"/>
                <w:szCs w:val="24"/>
                <w:lang w:val="nn-NO"/>
              </w:rPr>
              <w:t>Meningkatkan pengetahuan tentang kesehatan lansia</w:t>
            </w:r>
          </w:p>
        </w:tc>
        <w:tc>
          <w:tcPr>
            <w:tcW w:w="0" w:type="auto"/>
            <w:vAlign w:val="center"/>
            <w:hideMark/>
          </w:tcPr>
          <w:p w14:paraId="73325141" w14:textId="77777777" w:rsidR="00485151" w:rsidRPr="009B24C8" w:rsidRDefault="00485151" w:rsidP="009B24C8">
            <w:pPr>
              <w:widowControl w:val="0"/>
              <w:spacing w:after="0" w:line="240" w:lineRule="auto"/>
              <w:ind w:leftChars="172" w:left="380" w:hanging="2"/>
              <w:jc w:val="both"/>
              <w:rPr>
                <w:rFonts w:ascii="Times New Roman" w:eastAsia="Times New Roman" w:hAnsi="Times New Roman" w:cs="Times New Roman"/>
                <w:color w:val="000000" w:themeColor="text1"/>
                <w:sz w:val="24"/>
                <w:szCs w:val="24"/>
                <w:lang w:val="nn-NO"/>
              </w:rPr>
            </w:pPr>
            <w:r w:rsidRPr="009B24C8">
              <w:rPr>
                <w:rFonts w:ascii="Times New Roman" w:eastAsia="Times New Roman" w:hAnsi="Times New Roman" w:cs="Times New Roman"/>
                <w:color w:val="000000" w:themeColor="text1"/>
                <w:sz w:val="24"/>
                <w:szCs w:val="24"/>
                <w:lang w:val="nn-NO"/>
              </w:rPr>
              <w:t>Sesi kelompok, leaflet, diskusi terbuka</w:t>
            </w:r>
          </w:p>
        </w:tc>
      </w:tr>
      <w:tr w:rsidR="00485151" w:rsidRPr="009B24C8" w14:paraId="03311C61" w14:textId="77777777" w:rsidTr="008C2456">
        <w:trPr>
          <w:tblCellSpacing w:w="15" w:type="dxa"/>
        </w:trPr>
        <w:tc>
          <w:tcPr>
            <w:tcW w:w="0" w:type="auto"/>
            <w:vAlign w:val="center"/>
            <w:hideMark/>
          </w:tcPr>
          <w:p w14:paraId="55CEF382" w14:textId="77777777" w:rsidR="00485151" w:rsidRPr="009B24C8" w:rsidRDefault="00485151" w:rsidP="009B24C8">
            <w:pPr>
              <w:widowControl w:val="0"/>
              <w:spacing w:after="0" w:line="240" w:lineRule="auto"/>
              <w:ind w:left="0" w:hanging="2"/>
              <w:jc w:val="both"/>
              <w:rPr>
                <w:rFonts w:ascii="Times New Roman" w:eastAsia="Times New Roman" w:hAnsi="Times New Roman" w:cs="Times New Roman"/>
                <w:color w:val="000000" w:themeColor="text1"/>
                <w:sz w:val="24"/>
                <w:szCs w:val="24"/>
                <w:lang w:val="en-ID"/>
              </w:rPr>
            </w:pPr>
            <w:r w:rsidRPr="009B24C8">
              <w:rPr>
                <w:rFonts w:ascii="Times New Roman" w:eastAsia="Times New Roman" w:hAnsi="Times New Roman" w:cs="Times New Roman"/>
                <w:color w:val="000000" w:themeColor="text1"/>
                <w:sz w:val="24"/>
                <w:szCs w:val="24"/>
                <w:lang w:val="en-ID"/>
              </w:rPr>
              <w:t>Brain Gym</w:t>
            </w:r>
          </w:p>
        </w:tc>
        <w:tc>
          <w:tcPr>
            <w:tcW w:w="0" w:type="auto"/>
            <w:vAlign w:val="center"/>
            <w:hideMark/>
          </w:tcPr>
          <w:p w14:paraId="7F60A0DC" w14:textId="77777777" w:rsidR="00485151" w:rsidRPr="009B24C8" w:rsidRDefault="00485151" w:rsidP="009B24C8">
            <w:pPr>
              <w:widowControl w:val="0"/>
              <w:spacing w:after="0" w:line="240" w:lineRule="auto"/>
              <w:ind w:left="0" w:hanging="2"/>
              <w:jc w:val="both"/>
              <w:rPr>
                <w:rFonts w:ascii="Times New Roman" w:eastAsia="Times New Roman" w:hAnsi="Times New Roman" w:cs="Times New Roman"/>
                <w:color w:val="000000" w:themeColor="text1"/>
                <w:sz w:val="24"/>
                <w:szCs w:val="24"/>
                <w:lang w:val="nn-NO"/>
              </w:rPr>
            </w:pPr>
            <w:r w:rsidRPr="009B24C8">
              <w:rPr>
                <w:rFonts w:ascii="Times New Roman" w:eastAsia="Times New Roman" w:hAnsi="Times New Roman" w:cs="Times New Roman"/>
                <w:color w:val="000000" w:themeColor="text1"/>
                <w:sz w:val="24"/>
                <w:szCs w:val="24"/>
                <w:lang w:val="nn-NO"/>
              </w:rPr>
              <w:t>Merangsang fungsi kognitif dan pengurangan stres</w:t>
            </w:r>
          </w:p>
        </w:tc>
        <w:tc>
          <w:tcPr>
            <w:tcW w:w="0" w:type="auto"/>
            <w:vAlign w:val="center"/>
            <w:hideMark/>
          </w:tcPr>
          <w:p w14:paraId="39080192" w14:textId="77777777" w:rsidR="00485151" w:rsidRPr="009B24C8" w:rsidRDefault="00485151" w:rsidP="009B24C8">
            <w:pPr>
              <w:widowControl w:val="0"/>
              <w:spacing w:after="0" w:line="240" w:lineRule="auto"/>
              <w:ind w:leftChars="172" w:left="380" w:hanging="2"/>
              <w:jc w:val="both"/>
              <w:rPr>
                <w:rFonts w:ascii="Times New Roman" w:eastAsia="Times New Roman" w:hAnsi="Times New Roman" w:cs="Times New Roman"/>
                <w:color w:val="000000" w:themeColor="text1"/>
                <w:sz w:val="24"/>
                <w:szCs w:val="24"/>
                <w:lang w:val="en-ID"/>
              </w:rPr>
            </w:pPr>
            <w:proofErr w:type="spellStart"/>
            <w:r w:rsidRPr="009B24C8">
              <w:rPr>
                <w:rFonts w:ascii="Times New Roman" w:eastAsia="Times New Roman" w:hAnsi="Times New Roman" w:cs="Times New Roman"/>
                <w:color w:val="000000" w:themeColor="text1"/>
                <w:sz w:val="24"/>
                <w:szCs w:val="24"/>
                <w:lang w:val="en-ID"/>
              </w:rPr>
              <w:t>Permainan</w:t>
            </w:r>
            <w:proofErr w:type="spellEnd"/>
            <w:r w:rsidRPr="009B24C8">
              <w:rPr>
                <w:rFonts w:ascii="Times New Roman" w:eastAsia="Times New Roman" w:hAnsi="Times New Roman" w:cs="Times New Roman"/>
                <w:color w:val="000000" w:themeColor="text1"/>
                <w:sz w:val="24"/>
                <w:szCs w:val="24"/>
                <w:lang w:val="en-ID"/>
              </w:rPr>
              <w:t xml:space="preserve"> </w:t>
            </w:r>
            <w:proofErr w:type="spellStart"/>
            <w:r w:rsidRPr="009B24C8">
              <w:rPr>
                <w:rFonts w:ascii="Times New Roman" w:eastAsia="Times New Roman" w:hAnsi="Times New Roman" w:cs="Times New Roman"/>
                <w:color w:val="000000" w:themeColor="text1"/>
                <w:sz w:val="24"/>
                <w:szCs w:val="24"/>
                <w:lang w:val="en-ID"/>
              </w:rPr>
              <w:t>memori</w:t>
            </w:r>
            <w:proofErr w:type="spellEnd"/>
            <w:r w:rsidRPr="009B24C8">
              <w:rPr>
                <w:rFonts w:ascii="Times New Roman" w:eastAsia="Times New Roman" w:hAnsi="Times New Roman" w:cs="Times New Roman"/>
                <w:color w:val="000000" w:themeColor="text1"/>
                <w:sz w:val="24"/>
                <w:szCs w:val="24"/>
                <w:lang w:val="en-ID"/>
              </w:rPr>
              <w:t xml:space="preserve">, </w:t>
            </w:r>
            <w:proofErr w:type="spellStart"/>
            <w:r w:rsidRPr="009B24C8">
              <w:rPr>
                <w:rFonts w:ascii="Times New Roman" w:eastAsia="Times New Roman" w:hAnsi="Times New Roman" w:cs="Times New Roman"/>
                <w:color w:val="000000" w:themeColor="text1"/>
                <w:sz w:val="24"/>
                <w:szCs w:val="24"/>
                <w:lang w:val="en-ID"/>
              </w:rPr>
              <w:t>latihan</w:t>
            </w:r>
            <w:proofErr w:type="spellEnd"/>
            <w:r w:rsidRPr="009B24C8">
              <w:rPr>
                <w:rFonts w:ascii="Times New Roman" w:eastAsia="Times New Roman" w:hAnsi="Times New Roman" w:cs="Times New Roman"/>
                <w:color w:val="000000" w:themeColor="text1"/>
                <w:sz w:val="24"/>
                <w:szCs w:val="24"/>
                <w:lang w:val="en-ID"/>
              </w:rPr>
              <w:t xml:space="preserve"> </w:t>
            </w:r>
            <w:proofErr w:type="spellStart"/>
            <w:r w:rsidRPr="009B24C8">
              <w:rPr>
                <w:rFonts w:ascii="Times New Roman" w:eastAsia="Times New Roman" w:hAnsi="Times New Roman" w:cs="Times New Roman"/>
                <w:color w:val="000000" w:themeColor="text1"/>
                <w:sz w:val="24"/>
                <w:szCs w:val="24"/>
                <w:lang w:val="en-ID"/>
              </w:rPr>
              <w:t>konsentrasi</w:t>
            </w:r>
            <w:proofErr w:type="spellEnd"/>
          </w:p>
        </w:tc>
      </w:tr>
      <w:tr w:rsidR="00485151" w:rsidRPr="009B24C8" w14:paraId="11C946D4" w14:textId="77777777" w:rsidTr="008C2456">
        <w:trPr>
          <w:tblCellSpacing w:w="15" w:type="dxa"/>
        </w:trPr>
        <w:tc>
          <w:tcPr>
            <w:tcW w:w="0" w:type="auto"/>
            <w:vAlign w:val="center"/>
            <w:hideMark/>
          </w:tcPr>
          <w:p w14:paraId="0E1A5CA7" w14:textId="77777777" w:rsidR="00485151" w:rsidRPr="009B24C8" w:rsidRDefault="00485151" w:rsidP="009B24C8">
            <w:pPr>
              <w:widowControl w:val="0"/>
              <w:spacing w:after="0" w:line="240" w:lineRule="auto"/>
              <w:ind w:left="0" w:hanging="2"/>
              <w:jc w:val="both"/>
              <w:rPr>
                <w:rFonts w:ascii="Times New Roman" w:eastAsia="Times New Roman" w:hAnsi="Times New Roman" w:cs="Times New Roman"/>
                <w:color w:val="000000" w:themeColor="text1"/>
                <w:sz w:val="24"/>
                <w:szCs w:val="24"/>
                <w:lang w:val="en-ID"/>
              </w:rPr>
            </w:pPr>
            <w:proofErr w:type="spellStart"/>
            <w:r w:rsidRPr="009B24C8">
              <w:rPr>
                <w:rFonts w:ascii="Times New Roman" w:eastAsia="Times New Roman" w:hAnsi="Times New Roman" w:cs="Times New Roman"/>
                <w:color w:val="000000" w:themeColor="text1"/>
                <w:sz w:val="24"/>
                <w:szCs w:val="24"/>
                <w:lang w:val="en-ID"/>
              </w:rPr>
              <w:t>Pendampingan</w:t>
            </w:r>
            <w:proofErr w:type="spellEnd"/>
            <w:r w:rsidRPr="009B24C8">
              <w:rPr>
                <w:rFonts w:ascii="Times New Roman" w:eastAsia="Times New Roman" w:hAnsi="Times New Roman" w:cs="Times New Roman"/>
                <w:color w:val="000000" w:themeColor="text1"/>
                <w:sz w:val="24"/>
                <w:szCs w:val="24"/>
                <w:lang w:val="en-ID"/>
              </w:rPr>
              <w:t xml:space="preserve"> </w:t>
            </w:r>
            <w:proofErr w:type="spellStart"/>
            <w:r w:rsidRPr="009B24C8">
              <w:rPr>
                <w:rFonts w:ascii="Times New Roman" w:eastAsia="Times New Roman" w:hAnsi="Times New Roman" w:cs="Times New Roman"/>
                <w:color w:val="000000" w:themeColor="text1"/>
                <w:sz w:val="24"/>
                <w:szCs w:val="24"/>
                <w:lang w:val="en-ID"/>
              </w:rPr>
              <w:t>Perawatan</w:t>
            </w:r>
            <w:proofErr w:type="spellEnd"/>
            <w:r w:rsidRPr="009B24C8">
              <w:rPr>
                <w:rFonts w:ascii="Times New Roman" w:eastAsia="Times New Roman" w:hAnsi="Times New Roman" w:cs="Times New Roman"/>
                <w:color w:val="000000" w:themeColor="text1"/>
                <w:sz w:val="24"/>
                <w:szCs w:val="24"/>
                <w:lang w:val="en-ID"/>
              </w:rPr>
              <w:t xml:space="preserve"> </w:t>
            </w:r>
            <w:proofErr w:type="spellStart"/>
            <w:r w:rsidRPr="009B24C8">
              <w:rPr>
                <w:rFonts w:ascii="Times New Roman" w:eastAsia="Times New Roman" w:hAnsi="Times New Roman" w:cs="Times New Roman"/>
                <w:color w:val="000000" w:themeColor="text1"/>
                <w:sz w:val="24"/>
                <w:szCs w:val="24"/>
                <w:lang w:val="en-ID"/>
              </w:rPr>
              <w:t>Mandiri</w:t>
            </w:r>
            <w:proofErr w:type="spellEnd"/>
          </w:p>
        </w:tc>
        <w:tc>
          <w:tcPr>
            <w:tcW w:w="0" w:type="auto"/>
            <w:vAlign w:val="center"/>
            <w:hideMark/>
          </w:tcPr>
          <w:p w14:paraId="24613AFA" w14:textId="77777777" w:rsidR="00485151" w:rsidRPr="009B24C8" w:rsidRDefault="00485151" w:rsidP="009B24C8">
            <w:pPr>
              <w:widowControl w:val="0"/>
              <w:spacing w:after="0" w:line="240" w:lineRule="auto"/>
              <w:ind w:left="0" w:hanging="2"/>
              <w:jc w:val="both"/>
              <w:rPr>
                <w:rFonts w:ascii="Times New Roman" w:eastAsia="Times New Roman" w:hAnsi="Times New Roman" w:cs="Times New Roman"/>
                <w:color w:val="000000" w:themeColor="text1"/>
                <w:sz w:val="24"/>
                <w:szCs w:val="24"/>
                <w:lang w:val="nn-NO"/>
              </w:rPr>
            </w:pPr>
            <w:r w:rsidRPr="009B24C8">
              <w:rPr>
                <w:rFonts w:ascii="Times New Roman" w:eastAsia="Times New Roman" w:hAnsi="Times New Roman" w:cs="Times New Roman"/>
                <w:color w:val="000000" w:themeColor="text1"/>
                <w:sz w:val="24"/>
                <w:szCs w:val="24"/>
                <w:lang w:val="nn-NO"/>
              </w:rPr>
              <w:t>Memastikan keselamatan dan perawatan berkelanjutan</w:t>
            </w:r>
          </w:p>
        </w:tc>
        <w:tc>
          <w:tcPr>
            <w:tcW w:w="0" w:type="auto"/>
            <w:vAlign w:val="center"/>
            <w:hideMark/>
          </w:tcPr>
          <w:p w14:paraId="41205E2A" w14:textId="77777777" w:rsidR="00485151" w:rsidRPr="009B24C8" w:rsidRDefault="00485151" w:rsidP="009B24C8">
            <w:pPr>
              <w:widowControl w:val="0"/>
              <w:spacing w:after="0" w:line="240" w:lineRule="auto"/>
              <w:ind w:leftChars="172" w:left="380" w:hanging="2"/>
              <w:jc w:val="both"/>
              <w:rPr>
                <w:rFonts w:ascii="Times New Roman" w:eastAsia="Times New Roman" w:hAnsi="Times New Roman" w:cs="Times New Roman"/>
                <w:color w:val="000000" w:themeColor="text1"/>
                <w:sz w:val="24"/>
                <w:szCs w:val="24"/>
                <w:lang w:val="nn-NO"/>
              </w:rPr>
            </w:pPr>
            <w:r w:rsidRPr="009B24C8">
              <w:rPr>
                <w:rFonts w:ascii="Times New Roman" w:eastAsia="Times New Roman" w:hAnsi="Times New Roman" w:cs="Times New Roman"/>
                <w:color w:val="000000" w:themeColor="text1"/>
                <w:sz w:val="24"/>
                <w:szCs w:val="24"/>
                <w:lang w:val="nn-NO"/>
              </w:rPr>
              <w:t>Kunjungan rutin, modifikasi lingkungan rumah</w:t>
            </w:r>
          </w:p>
        </w:tc>
      </w:tr>
    </w:tbl>
    <w:p w14:paraId="677C84C0" w14:textId="77777777" w:rsidR="00485151" w:rsidRPr="009B24C8" w:rsidRDefault="00485151" w:rsidP="009B24C8">
      <w:pPr>
        <w:widowControl w:val="0"/>
        <w:spacing w:after="0" w:line="240" w:lineRule="auto"/>
        <w:ind w:left="0" w:hanging="2"/>
        <w:jc w:val="both"/>
        <w:rPr>
          <w:rFonts w:ascii="Times New Roman" w:eastAsia="Times New Roman" w:hAnsi="Times New Roman" w:cs="Times New Roman"/>
          <w:color w:val="000000" w:themeColor="text1"/>
          <w:sz w:val="24"/>
          <w:szCs w:val="24"/>
          <w:lang w:val="nn-NO"/>
        </w:rPr>
      </w:pPr>
    </w:p>
    <w:p w14:paraId="4CEA1850" w14:textId="77777777" w:rsidR="0012703D" w:rsidRPr="009B24C8" w:rsidRDefault="006834E4" w:rsidP="009B24C8">
      <w:pPr>
        <w:widowControl w:val="0"/>
        <w:spacing w:after="0" w:line="240" w:lineRule="auto"/>
        <w:ind w:left="0" w:hanging="2"/>
        <w:rPr>
          <w:rFonts w:ascii="Times New Roman" w:eastAsia="Times New Roman" w:hAnsi="Times New Roman" w:cs="Times New Roman"/>
          <w:b/>
          <w:bCs/>
          <w:color w:val="000000" w:themeColor="text1"/>
          <w:sz w:val="24"/>
          <w:szCs w:val="24"/>
          <w:lang w:val="nn-NO"/>
        </w:rPr>
      </w:pPr>
      <w:r w:rsidRPr="009B24C8">
        <w:rPr>
          <w:rFonts w:ascii="Times New Roman" w:eastAsia="Times New Roman" w:hAnsi="Times New Roman" w:cs="Times New Roman"/>
          <w:b/>
          <w:bCs/>
          <w:color w:val="000000" w:themeColor="text1"/>
          <w:sz w:val="24"/>
          <w:szCs w:val="24"/>
          <w:lang w:val="nn-NO"/>
        </w:rPr>
        <w:t>HASIL DAN PEMBAHASAN</w:t>
      </w:r>
    </w:p>
    <w:p w14:paraId="5468B8EB" w14:textId="77777777" w:rsidR="00485151" w:rsidRPr="009B24C8" w:rsidRDefault="00485151" w:rsidP="009B24C8">
      <w:pPr>
        <w:widowControl w:val="0"/>
        <w:spacing w:after="0" w:line="240" w:lineRule="auto"/>
        <w:ind w:leftChars="0" w:left="0" w:firstLineChars="0" w:firstLine="720"/>
        <w:jc w:val="both"/>
        <w:rPr>
          <w:rFonts w:ascii="Times New Roman" w:eastAsia="Times New Roman" w:hAnsi="Times New Roman" w:cs="Times New Roman"/>
          <w:iCs/>
          <w:color w:val="000000" w:themeColor="text1"/>
          <w:sz w:val="24"/>
          <w:szCs w:val="24"/>
          <w:lang w:val="nn-NO"/>
        </w:rPr>
      </w:pPr>
      <w:r w:rsidRPr="009B24C8">
        <w:rPr>
          <w:rFonts w:ascii="Times New Roman" w:eastAsia="Times New Roman" w:hAnsi="Times New Roman" w:cs="Times New Roman"/>
          <w:iCs/>
          <w:color w:val="000000" w:themeColor="text1"/>
          <w:sz w:val="24"/>
          <w:szCs w:val="24"/>
          <w:lang w:val="nn-NO"/>
        </w:rPr>
        <w:t xml:space="preserve">Berdasarkan implementasi program di Desa Sigodang, terdapat beberapa temuan yang menarik dan relevan untuk dibahas. Meskipun data kuantitatif spesifik tidak tersedia dalam laporan awal ini, tinjauan literatur dan evaluasi kualitatif </w:t>
      </w:r>
      <w:r w:rsidRPr="009B24C8">
        <w:rPr>
          <w:rFonts w:ascii="Times New Roman" w:eastAsia="Times New Roman" w:hAnsi="Times New Roman" w:cs="Times New Roman"/>
          <w:iCs/>
          <w:color w:val="000000" w:themeColor="text1"/>
          <w:sz w:val="24"/>
          <w:szCs w:val="24"/>
          <w:lang w:val="nn-NO"/>
        </w:rPr>
        <w:lastRenderedPageBreak/>
        <w:t>memberikan gambaran tentang efektivitas program sebagai berikut:</w:t>
      </w:r>
    </w:p>
    <w:p w14:paraId="5AFD8B9F" w14:textId="77777777" w:rsidR="00FA68B8" w:rsidRPr="009B24C8" w:rsidRDefault="00485151" w:rsidP="009B24C8">
      <w:pPr>
        <w:widowControl w:val="0"/>
        <w:numPr>
          <w:ilvl w:val="0"/>
          <w:numId w:val="5"/>
        </w:numPr>
        <w:tabs>
          <w:tab w:val="clear" w:pos="720"/>
          <w:tab w:val="num" w:pos="567"/>
        </w:tabs>
        <w:spacing w:after="0" w:line="240" w:lineRule="auto"/>
        <w:ind w:leftChars="0" w:left="284" w:firstLineChars="0"/>
        <w:jc w:val="both"/>
        <w:rPr>
          <w:rFonts w:ascii="Times New Roman" w:eastAsia="Times New Roman" w:hAnsi="Times New Roman" w:cs="Times New Roman"/>
          <w:iCs/>
          <w:color w:val="000000" w:themeColor="text1"/>
          <w:sz w:val="24"/>
          <w:szCs w:val="24"/>
          <w:lang w:val="nn-NO"/>
        </w:rPr>
      </w:pPr>
      <w:r w:rsidRPr="009B24C8">
        <w:rPr>
          <w:rFonts w:ascii="Times New Roman" w:eastAsia="Times New Roman" w:hAnsi="Times New Roman" w:cs="Times New Roman"/>
          <w:b/>
          <w:bCs/>
          <w:iCs/>
          <w:color w:val="000000" w:themeColor="text1"/>
          <w:sz w:val="24"/>
          <w:szCs w:val="24"/>
          <w:lang w:val="nn-NO"/>
        </w:rPr>
        <w:t>Peningkatan Kekuatan Fisik dan Keseimbangan</w:t>
      </w:r>
    </w:p>
    <w:p w14:paraId="508AF499" w14:textId="54B28A1E" w:rsidR="00485151" w:rsidRPr="009B24C8" w:rsidRDefault="009B24C8" w:rsidP="009B24C8">
      <w:pPr>
        <w:widowControl w:val="0"/>
        <w:tabs>
          <w:tab w:val="num" w:pos="567"/>
        </w:tabs>
        <w:spacing w:after="0" w:line="240" w:lineRule="auto"/>
        <w:ind w:leftChars="0" w:left="284" w:firstLineChars="0" w:firstLine="0"/>
        <w:jc w:val="both"/>
        <w:rPr>
          <w:rFonts w:ascii="Times New Roman" w:eastAsia="Times New Roman" w:hAnsi="Times New Roman" w:cs="Times New Roman"/>
          <w:iCs/>
          <w:color w:val="000000" w:themeColor="text1"/>
          <w:sz w:val="24"/>
          <w:szCs w:val="24"/>
          <w:lang w:val="nn-NO"/>
        </w:rPr>
      </w:pPr>
      <w:r w:rsidRPr="009B24C8">
        <w:rPr>
          <w:rFonts w:ascii="Times New Roman" w:eastAsia="Times New Roman" w:hAnsi="Times New Roman" w:cs="Times New Roman"/>
          <w:iCs/>
          <w:color w:val="000000" w:themeColor="text1"/>
          <w:sz w:val="24"/>
          <w:szCs w:val="24"/>
          <w:lang w:val="nn-NO"/>
        </w:rPr>
        <w:tab/>
      </w:r>
      <w:r w:rsidRPr="009B24C8">
        <w:rPr>
          <w:rFonts w:ascii="Times New Roman" w:eastAsia="Times New Roman" w:hAnsi="Times New Roman" w:cs="Times New Roman"/>
          <w:iCs/>
          <w:color w:val="000000" w:themeColor="text1"/>
          <w:sz w:val="24"/>
          <w:szCs w:val="24"/>
          <w:lang w:val="nn-NO"/>
        </w:rPr>
        <w:tab/>
      </w:r>
      <w:r w:rsidR="00485151" w:rsidRPr="009B24C8">
        <w:rPr>
          <w:rFonts w:ascii="Times New Roman" w:eastAsia="Times New Roman" w:hAnsi="Times New Roman" w:cs="Times New Roman"/>
          <w:iCs/>
          <w:color w:val="000000" w:themeColor="text1"/>
          <w:sz w:val="24"/>
          <w:szCs w:val="24"/>
          <w:lang w:val="nn-NO"/>
        </w:rPr>
        <w:t>Partisipan program menunjukkan adanya peningkatan dalam kekuatan otot dan kestabilan tubuh setelah menjalani latihan rutin selama 12 minggu. Latihan sit-to-stand serta latihan keseimbangan statis dan dinamis berhasil meningkatkan skor SPPB peserta, yang secara tidak langsung mengurangi risiko jatuh.</w:t>
      </w:r>
    </w:p>
    <w:p w14:paraId="10AEEDC8" w14:textId="77777777" w:rsidR="00FA68B8" w:rsidRPr="009B24C8" w:rsidRDefault="00485151" w:rsidP="009B24C8">
      <w:pPr>
        <w:widowControl w:val="0"/>
        <w:numPr>
          <w:ilvl w:val="0"/>
          <w:numId w:val="5"/>
        </w:numPr>
        <w:tabs>
          <w:tab w:val="clear" w:pos="720"/>
          <w:tab w:val="num" w:pos="567"/>
        </w:tabs>
        <w:spacing w:after="0" w:line="240" w:lineRule="auto"/>
        <w:ind w:leftChars="0" w:left="284" w:firstLineChars="0"/>
        <w:jc w:val="both"/>
        <w:rPr>
          <w:rFonts w:ascii="Times New Roman" w:eastAsia="Times New Roman" w:hAnsi="Times New Roman" w:cs="Times New Roman"/>
          <w:iCs/>
          <w:color w:val="000000" w:themeColor="text1"/>
          <w:sz w:val="24"/>
          <w:szCs w:val="24"/>
          <w:lang w:val="nn-NO"/>
        </w:rPr>
      </w:pPr>
      <w:r w:rsidRPr="009B24C8">
        <w:rPr>
          <w:rFonts w:ascii="Times New Roman" w:eastAsia="Times New Roman" w:hAnsi="Times New Roman" w:cs="Times New Roman"/>
          <w:b/>
          <w:bCs/>
          <w:iCs/>
          <w:color w:val="000000" w:themeColor="text1"/>
          <w:sz w:val="24"/>
          <w:szCs w:val="24"/>
          <w:lang w:val="nn-NO"/>
        </w:rPr>
        <w:t>Peningkatan Fungsi Kognitif dan Pengetahuan Kesehatan</w:t>
      </w:r>
    </w:p>
    <w:p w14:paraId="7DD67AA1" w14:textId="4A850B99" w:rsidR="00485151" w:rsidRPr="009B24C8" w:rsidRDefault="009B24C8" w:rsidP="009B24C8">
      <w:pPr>
        <w:widowControl w:val="0"/>
        <w:tabs>
          <w:tab w:val="num" w:pos="567"/>
        </w:tabs>
        <w:spacing w:after="0" w:line="240" w:lineRule="auto"/>
        <w:ind w:leftChars="0" w:left="284" w:firstLineChars="0" w:firstLine="0"/>
        <w:jc w:val="both"/>
        <w:rPr>
          <w:rFonts w:ascii="Times New Roman" w:eastAsia="Times New Roman" w:hAnsi="Times New Roman" w:cs="Times New Roman"/>
          <w:iCs/>
          <w:color w:val="000000" w:themeColor="text1"/>
          <w:sz w:val="24"/>
          <w:szCs w:val="24"/>
          <w:lang w:val="nn-NO"/>
        </w:rPr>
      </w:pPr>
      <w:r w:rsidRPr="009B24C8">
        <w:rPr>
          <w:rFonts w:ascii="Times New Roman" w:eastAsia="Times New Roman" w:hAnsi="Times New Roman" w:cs="Times New Roman"/>
          <w:iCs/>
          <w:color w:val="000000" w:themeColor="text1"/>
          <w:sz w:val="24"/>
          <w:szCs w:val="24"/>
          <w:lang w:val="nn-NO"/>
        </w:rPr>
        <w:tab/>
      </w:r>
      <w:r w:rsidRPr="009B24C8">
        <w:rPr>
          <w:rFonts w:ascii="Times New Roman" w:eastAsia="Times New Roman" w:hAnsi="Times New Roman" w:cs="Times New Roman"/>
          <w:iCs/>
          <w:color w:val="000000" w:themeColor="text1"/>
          <w:sz w:val="24"/>
          <w:szCs w:val="24"/>
          <w:lang w:val="nn-NO"/>
        </w:rPr>
        <w:tab/>
      </w:r>
      <w:r w:rsidR="00485151" w:rsidRPr="009B24C8">
        <w:rPr>
          <w:rFonts w:ascii="Times New Roman" w:eastAsia="Times New Roman" w:hAnsi="Times New Roman" w:cs="Times New Roman"/>
          <w:iCs/>
          <w:color w:val="000000" w:themeColor="text1"/>
          <w:sz w:val="24"/>
          <w:szCs w:val="24"/>
          <w:lang w:val="nn-NO"/>
        </w:rPr>
        <w:t>Program penyuluhan dan aktivitas brain gym diimplementasikan secara rutin, menghasilkan peningkatan pengetahuan mengenai kesehatan lansia pada peserta. Evaluasi menggunakan MMSE menunjukkan perbaikan fungsi kognitif yang signifikan, yang juga berkontribusi pada peningkatan rasa percaya diri dan kemandirian dalam aktivitas sehari-hari.</w:t>
      </w:r>
    </w:p>
    <w:p w14:paraId="315DA3EA" w14:textId="77777777" w:rsidR="00FA68B8" w:rsidRPr="009B24C8" w:rsidRDefault="00485151" w:rsidP="009B24C8">
      <w:pPr>
        <w:widowControl w:val="0"/>
        <w:numPr>
          <w:ilvl w:val="0"/>
          <w:numId w:val="5"/>
        </w:numPr>
        <w:tabs>
          <w:tab w:val="clear" w:pos="720"/>
          <w:tab w:val="num" w:pos="567"/>
        </w:tabs>
        <w:spacing w:after="0" w:line="240" w:lineRule="auto"/>
        <w:ind w:leftChars="0" w:left="284" w:firstLineChars="0"/>
        <w:jc w:val="both"/>
        <w:rPr>
          <w:rFonts w:ascii="Times New Roman" w:eastAsia="Times New Roman" w:hAnsi="Times New Roman" w:cs="Times New Roman"/>
          <w:iCs/>
          <w:color w:val="000000" w:themeColor="text1"/>
          <w:sz w:val="24"/>
          <w:szCs w:val="24"/>
          <w:lang w:val="nn-NO"/>
        </w:rPr>
      </w:pPr>
      <w:r w:rsidRPr="009B24C8">
        <w:rPr>
          <w:rFonts w:ascii="Times New Roman" w:eastAsia="Times New Roman" w:hAnsi="Times New Roman" w:cs="Times New Roman"/>
          <w:b/>
          <w:bCs/>
          <w:iCs/>
          <w:color w:val="000000" w:themeColor="text1"/>
          <w:sz w:val="24"/>
          <w:szCs w:val="24"/>
          <w:lang w:val="nn-NO"/>
        </w:rPr>
        <w:t>Perbaikan Kualitas Hidup</w:t>
      </w:r>
    </w:p>
    <w:p w14:paraId="282B65A8" w14:textId="38B21DB0" w:rsidR="00485151" w:rsidRPr="009B24C8" w:rsidRDefault="009B24C8" w:rsidP="009B24C8">
      <w:pPr>
        <w:widowControl w:val="0"/>
        <w:tabs>
          <w:tab w:val="num" w:pos="567"/>
        </w:tabs>
        <w:spacing w:after="0" w:line="240" w:lineRule="auto"/>
        <w:ind w:leftChars="0" w:left="284" w:firstLineChars="0" w:firstLine="0"/>
        <w:jc w:val="both"/>
        <w:rPr>
          <w:rFonts w:ascii="Times New Roman" w:eastAsia="Times New Roman" w:hAnsi="Times New Roman" w:cs="Times New Roman"/>
          <w:iCs/>
          <w:color w:val="000000" w:themeColor="text1"/>
          <w:sz w:val="24"/>
          <w:szCs w:val="24"/>
          <w:lang w:val="nn-NO"/>
        </w:rPr>
      </w:pPr>
      <w:r w:rsidRPr="009B24C8">
        <w:rPr>
          <w:rFonts w:ascii="Times New Roman" w:eastAsia="Times New Roman" w:hAnsi="Times New Roman" w:cs="Times New Roman"/>
          <w:iCs/>
          <w:color w:val="000000" w:themeColor="text1"/>
          <w:sz w:val="24"/>
          <w:szCs w:val="24"/>
          <w:lang w:val="nn-NO"/>
        </w:rPr>
        <w:tab/>
      </w:r>
      <w:r w:rsidRPr="009B24C8">
        <w:rPr>
          <w:rFonts w:ascii="Times New Roman" w:eastAsia="Times New Roman" w:hAnsi="Times New Roman" w:cs="Times New Roman"/>
          <w:iCs/>
          <w:color w:val="000000" w:themeColor="text1"/>
          <w:sz w:val="24"/>
          <w:szCs w:val="24"/>
          <w:lang w:val="nn-NO"/>
        </w:rPr>
        <w:tab/>
      </w:r>
      <w:r w:rsidR="00485151" w:rsidRPr="009B24C8">
        <w:rPr>
          <w:rFonts w:ascii="Times New Roman" w:eastAsia="Times New Roman" w:hAnsi="Times New Roman" w:cs="Times New Roman"/>
          <w:iCs/>
          <w:color w:val="000000" w:themeColor="text1"/>
          <w:sz w:val="24"/>
          <w:szCs w:val="24"/>
          <w:lang w:val="nn-NO"/>
        </w:rPr>
        <w:t>Dengan adanya kombinasi intervensi preventif dan promotif, lansia yang mengikuti program melaporkan perbaikan dalam kualitas hidup, termasuk penurunan kecemasan terkait risiko jatuh, peningkatan partisipasi sosial, dan peningkatan aktivitas fisik secara keseluruhan. Melalui survei kepuasan, banyak lansia menyatakan adanya kepuasan yang tinggi terhadap layanan dan dukungan yang diberikan oleh program ini.</w:t>
      </w:r>
    </w:p>
    <w:p w14:paraId="46CB5E2B" w14:textId="77777777" w:rsidR="00FA68B8" w:rsidRPr="009B24C8" w:rsidRDefault="00485151" w:rsidP="009B24C8">
      <w:pPr>
        <w:widowControl w:val="0"/>
        <w:numPr>
          <w:ilvl w:val="0"/>
          <w:numId w:val="5"/>
        </w:numPr>
        <w:tabs>
          <w:tab w:val="clear" w:pos="720"/>
          <w:tab w:val="num" w:pos="567"/>
        </w:tabs>
        <w:spacing w:after="0" w:line="240" w:lineRule="auto"/>
        <w:ind w:leftChars="0" w:left="284" w:firstLineChars="0"/>
        <w:jc w:val="both"/>
        <w:rPr>
          <w:rFonts w:ascii="Times New Roman" w:eastAsia="Times New Roman" w:hAnsi="Times New Roman" w:cs="Times New Roman"/>
          <w:iCs/>
          <w:color w:val="000000" w:themeColor="text1"/>
          <w:sz w:val="24"/>
          <w:szCs w:val="24"/>
          <w:lang w:val="nn-NO"/>
        </w:rPr>
      </w:pPr>
      <w:r w:rsidRPr="009B24C8">
        <w:rPr>
          <w:rFonts w:ascii="Times New Roman" w:eastAsia="Times New Roman" w:hAnsi="Times New Roman" w:cs="Times New Roman"/>
          <w:b/>
          <w:bCs/>
          <w:iCs/>
          <w:color w:val="000000" w:themeColor="text1"/>
          <w:sz w:val="24"/>
          <w:szCs w:val="24"/>
          <w:lang w:val="nn-NO"/>
        </w:rPr>
        <w:t>Tantangan Implementasi dan Kepatuhan</w:t>
      </w:r>
    </w:p>
    <w:p w14:paraId="23E7988D" w14:textId="6D0B2D62" w:rsidR="00485151" w:rsidRPr="009B24C8" w:rsidRDefault="009B24C8" w:rsidP="009B24C8">
      <w:pPr>
        <w:widowControl w:val="0"/>
        <w:tabs>
          <w:tab w:val="num" w:pos="567"/>
        </w:tabs>
        <w:spacing w:after="0" w:line="240" w:lineRule="auto"/>
        <w:ind w:leftChars="0" w:left="284" w:firstLineChars="0" w:firstLine="0"/>
        <w:jc w:val="both"/>
        <w:rPr>
          <w:rFonts w:ascii="Times New Roman" w:eastAsia="Times New Roman" w:hAnsi="Times New Roman" w:cs="Times New Roman"/>
          <w:iCs/>
          <w:color w:val="000000" w:themeColor="text1"/>
          <w:sz w:val="24"/>
          <w:szCs w:val="24"/>
          <w:lang w:val="nn-NO"/>
        </w:rPr>
      </w:pPr>
      <w:r w:rsidRPr="009B24C8">
        <w:rPr>
          <w:rFonts w:ascii="Times New Roman" w:eastAsia="Times New Roman" w:hAnsi="Times New Roman" w:cs="Times New Roman"/>
          <w:iCs/>
          <w:color w:val="000000" w:themeColor="text1"/>
          <w:sz w:val="24"/>
          <w:szCs w:val="24"/>
          <w:lang w:val="nn-NO"/>
        </w:rPr>
        <w:tab/>
      </w:r>
      <w:r w:rsidRPr="009B24C8">
        <w:rPr>
          <w:rFonts w:ascii="Times New Roman" w:eastAsia="Times New Roman" w:hAnsi="Times New Roman" w:cs="Times New Roman"/>
          <w:iCs/>
          <w:color w:val="000000" w:themeColor="text1"/>
          <w:sz w:val="24"/>
          <w:szCs w:val="24"/>
          <w:lang w:val="nn-NO"/>
        </w:rPr>
        <w:tab/>
      </w:r>
      <w:r w:rsidR="00485151" w:rsidRPr="009B24C8">
        <w:rPr>
          <w:rFonts w:ascii="Times New Roman" w:eastAsia="Times New Roman" w:hAnsi="Times New Roman" w:cs="Times New Roman"/>
          <w:iCs/>
          <w:color w:val="000000" w:themeColor="text1"/>
          <w:sz w:val="24"/>
          <w:szCs w:val="24"/>
          <w:lang w:val="nn-NO"/>
        </w:rPr>
        <w:t>Meskipun program menunjukkan hasil positif, terdapat beberapa tantangan terkait kepatuhan peserta, terutama dalam menjaga motivasi untuk latihan mandiri di rumah. Faktor-faktor seperti keterbatasan fasilitas, hambatan lingkungan, dan perbedaan tingkat kemampuan fisik menjadi kendala utama yang perlu ditangani melalui upaya pendampingan yang lebih intensif dan modifikasi program sesuai dengan kebutuhan individu.</w:t>
      </w:r>
    </w:p>
    <w:p w14:paraId="46EF5A25" w14:textId="77777777" w:rsidR="00FA68B8" w:rsidRPr="009B24C8" w:rsidRDefault="00485151" w:rsidP="009B24C8">
      <w:pPr>
        <w:widowControl w:val="0"/>
        <w:numPr>
          <w:ilvl w:val="0"/>
          <w:numId w:val="5"/>
        </w:numPr>
        <w:tabs>
          <w:tab w:val="clear" w:pos="720"/>
          <w:tab w:val="num" w:pos="567"/>
        </w:tabs>
        <w:spacing w:after="0" w:line="240" w:lineRule="auto"/>
        <w:ind w:leftChars="0" w:left="284" w:firstLineChars="0"/>
        <w:jc w:val="both"/>
        <w:rPr>
          <w:rFonts w:ascii="Times New Roman" w:eastAsia="Times New Roman" w:hAnsi="Times New Roman" w:cs="Times New Roman"/>
          <w:iCs/>
          <w:color w:val="000000" w:themeColor="text1"/>
          <w:sz w:val="24"/>
          <w:szCs w:val="24"/>
          <w:lang w:val="nn-NO"/>
        </w:rPr>
      </w:pPr>
      <w:r w:rsidRPr="009B24C8">
        <w:rPr>
          <w:rFonts w:ascii="Times New Roman" w:eastAsia="Times New Roman" w:hAnsi="Times New Roman" w:cs="Times New Roman"/>
          <w:b/>
          <w:bCs/>
          <w:iCs/>
          <w:color w:val="000000" w:themeColor="text1"/>
          <w:sz w:val="24"/>
          <w:szCs w:val="24"/>
          <w:lang w:val="nn-NO"/>
        </w:rPr>
        <w:t>Kolaborasi Multidisipliner</w:t>
      </w:r>
    </w:p>
    <w:p w14:paraId="06D42DBF" w14:textId="01561709" w:rsidR="00485151" w:rsidRPr="009B24C8" w:rsidRDefault="009B24C8" w:rsidP="009B24C8">
      <w:pPr>
        <w:widowControl w:val="0"/>
        <w:tabs>
          <w:tab w:val="num" w:pos="567"/>
        </w:tabs>
        <w:spacing w:after="0" w:line="240" w:lineRule="auto"/>
        <w:ind w:leftChars="0" w:left="284" w:firstLineChars="0" w:firstLine="0"/>
        <w:jc w:val="both"/>
        <w:rPr>
          <w:rFonts w:ascii="Times New Roman" w:eastAsia="Times New Roman" w:hAnsi="Times New Roman" w:cs="Times New Roman"/>
          <w:iCs/>
          <w:color w:val="000000" w:themeColor="text1"/>
          <w:sz w:val="24"/>
          <w:szCs w:val="24"/>
          <w:lang w:val="nn-NO"/>
        </w:rPr>
      </w:pPr>
      <w:r w:rsidRPr="009B24C8">
        <w:rPr>
          <w:rFonts w:ascii="Times New Roman" w:eastAsia="Times New Roman" w:hAnsi="Times New Roman" w:cs="Times New Roman"/>
          <w:iCs/>
          <w:color w:val="000000" w:themeColor="text1"/>
          <w:sz w:val="24"/>
          <w:szCs w:val="24"/>
          <w:lang w:val="nn-NO"/>
        </w:rPr>
        <w:tab/>
      </w:r>
      <w:r w:rsidRPr="009B24C8">
        <w:rPr>
          <w:rFonts w:ascii="Times New Roman" w:eastAsia="Times New Roman" w:hAnsi="Times New Roman" w:cs="Times New Roman"/>
          <w:iCs/>
          <w:color w:val="000000" w:themeColor="text1"/>
          <w:sz w:val="24"/>
          <w:szCs w:val="24"/>
          <w:lang w:val="nn-NO"/>
        </w:rPr>
        <w:tab/>
      </w:r>
      <w:r w:rsidR="00485151" w:rsidRPr="009B24C8">
        <w:rPr>
          <w:rFonts w:ascii="Times New Roman" w:eastAsia="Times New Roman" w:hAnsi="Times New Roman" w:cs="Times New Roman"/>
          <w:iCs/>
          <w:color w:val="000000" w:themeColor="text1"/>
          <w:sz w:val="24"/>
          <w:szCs w:val="24"/>
          <w:lang w:val="nn-NO"/>
        </w:rPr>
        <w:t>Keberhasilan program ini sangat bergantung pada kerja sama antara berbagai elemen masyarakat, termasuk tim fisioterapi, tenaga kesehatan lokal, dan keluarga peserta. Kolaborasi ini memastikan bahwa intervensi dilakukan dengan pendekatan yang holistik sehingga aspek fisik, kognitif, dan psikologis dapat ditangani secara bersamaan.</w:t>
      </w:r>
    </w:p>
    <w:p w14:paraId="14EBA7AB" w14:textId="77777777" w:rsidR="00485151" w:rsidRPr="009B24C8" w:rsidRDefault="00485151" w:rsidP="009B24C8">
      <w:pPr>
        <w:widowControl w:val="0"/>
        <w:spacing w:after="0" w:line="240" w:lineRule="auto"/>
        <w:ind w:leftChars="0" w:left="0" w:firstLineChars="0" w:firstLine="720"/>
        <w:jc w:val="both"/>
        <w:rPr>
          <w:rFonts w:ascii="Times New Roman" w:eastAsia="Times New Roman" w:hAnsi="Times New Roman" w:cs="Times New Roman"/>
          <w:iCs/>
          <w:color w:val="000000" w:themeColor="text1"/>
          <w:sz w:val="24"/>
          <w:szCs w:val="24"/>
          <w:lang w:val="nn-NO"/>
        </w:rPr>
      </w:pPr>
      <w:r w:rsidRPr="009B24C8">
        <w:rPr>
          <w:rFonts w:ascii="Times New Roman" w:eastAsia="Times New Roman" w:hAnsi="Times New Roman" w:cs="Times New Roman"/>
          <w:iCs/>
          <w:color w:val="000000" w:themeColor="text1"/>
          <w:sz w:val="24"/>
          <w:szCs w:val="24"/>
          <w:lang w:val="nn-NO"/>
        </w:rPr>
        <w:t>Tinjauan hasil ini menunjukkan bahwa intervensi fisioterapi preventif dan promotif memiliki potensi besar untuk meningkatkan kesehatan dan kualitas hidup lansia, khususnya di daerah pedesaan seperti Desa Sigodang. Perbaikan dalam kekuatan fisik, keseimbangan, dan fungsi kognitif tidak hanya berdampak pada pengurangan angka jatuh tetapi juga berkontribusi pada peningkatan partisipasi sosial dan kemandirian lansia dalam kehidupan sehari-hari.</w:t>
      </w:r>
    </w:p>
    <w:p w14:paraId="2C3C7C85" w14:textId="5F0FB774" w:rsidR="00485151" w:rsidRPr="009B24C8" w:rsidRDefault="00485151" w:rsidP="009B24C8">
      <w:pPr>
        <w:widowControl w:val="0"/>
        <w:spacing w:after="0" w:line="240" w:lineRule="auto"/>
        <w:ind w:left="0" w:hanging="2"/>
        <w:jc w:val="both"/>
        <w:rPr>
          <w:rFonts w:ascii="Times New Roman" w:eastAsia="Times New Roman" w:hAnsi="Times New Roman" w:cs="Times New Roman"/>
          <w:b/>
          <w:bCs/>
          <w:iCs/>
          <w:color w:val="000000" w:themeColor="text1"/>
          <w:sz w:val="24"/>
          <w:szCs w:val="24"/>
          <w:lang w:val="nn-NO"/>
        </w:rPr>
      </w:pPr>
      <w:r w:rsidRPr="009B24C8">
        <w:rPr>
          <w:rFonts w:ascii="Times New Roman" w:eastAsia="Times New Roman" w:hAnsi="Times New Roman" w:cs="Times New Roman"/>
          <w:b/>
          <w:bCs/>
          <w:iCs/>
          <w:color w:val="000000" w:themeColor="text1"/>
          <w:sz w:val="24"/>
          <w:szCs w:val="24"/>
          <w:lang w:val="nn-NO"/>
        </w:rPr>
        <w:t>Dampak dan Implikasi pada Kesehatan Lansia</w:t>
      </w:r>
    </w:p>
    <w:p w14:paraId="2781B390" w14:textId="77777777" w:rsidR="00485151" w:rsidRPr="009B24C8" w:rsidRDefault="00485151" w:rsidP="009B24C8">
      <w:pPr>
        <w:widowControl w:val="0"/>
        <w:spacing w:after="0" w:line="240" w:lineRule="auto"/>
        <w:ind w:leftChars="63" w:left="139" w:firstLineChars="0" w:firstLine="581"/>
        <w:jc w:val="both"/>
        <w:rPr>
          <w:rFonts w:ascii="Times New Roman" w:eastAsia="Times New Roman" w:hAnsi="Times New Roman" w:cs="Times New Roman"/>
          <w:iCs/>
          <w:color w:val="000000" w:themeColor="text1"/>
          <w:sz w:val="24"/>
          <w:szCs w:val="24"/>
          <w:lang w:val="nn-NO"/>
        </w:rPr>
      </w:pPr>
      <w:r w:rsidRPr="009B24C8">
        <w:rPr>
          <w:rFonts w:ascii="Times New Roman" w:eastAsia="Times New Roman" w:hAnsi="Times New Roman" w:cs="Times New Roman"/>
          <w:iCs/>
          <w:color w:val="000000" w:themeColor="text1"/>
          <w:sz w:val="24"/>
          <w:szCs w:val="24"/>
          <w:lang w:val="nn-NO"/>
        </w:rPr>
        <w:t>Implementasi program fisioterapi preventif dan promotif di Desa Sigodang menunjukkan beberapa dampak penting yang perlu diperhatikan oleh para pembuat kebijakan dan para praktisi kesehatan, antara lain:</w:t>
      </w:r>
    </w:p>
    <w:p w14:paraId="159EE36A" w14:textId="0B870857" w:rsidR="009B24C8" w:rsidRPr="00A37AAF" w:rsidRDefault="00485151" w:rsidP="009B24C8">
      <w:pPr>
        <w:widowControl w:val="0"/>
        <w:numPr>
          <w:ilvl w:val="0"/>
          <w:numId w:val="6"/>
        </w:numPr>
        <w:spacing w:after="0" w:line="240" w:lineRule="auto"/>
        <w:ind w:leftChars="63" w:left="499" w:firstLineChars="0"/>
        <w:jc w:val="both"/>
        <w:rPr>
          <w:rFonts w:ascii="Times New Roman" w:eastAsia="Times New Roman" w:hAnsi="Times New Roman" w:cs="Times New Roman"/>
          <w:iCs/>
          <w:color w:val="000000" w:themeColor="text1"/>
          <w:sz w:val="24"/>
          <w:szCs w:val="24"/>
          <w:lang w:val="nn-NO"/>
        </w:rPr>
      </w:pPr>
      <w:r w:rsidRPr="00A37AAF">
        <w:rPr>
          <w:rFonts w:ascii="Times New Roman" w:eastAsia="Times New Roman" w:hAnsi="Times New Roman" w:cs="Times New Roman"/>
          <w:iCs/>
          <w:color w:val="000000" w:themeColor="text1"/>
          <w:sz w:val="24"/>
          <w:szCs w:val="24"/>
          <w:lang w:val="nn-NO"/>
        </w:rPr>
        <w:t>Penurunan Risiko Jatuh dan Cedera</w:t>
      </w:r>
    </w:p>
    <w:p w14:paraId="35D26C76" w14:textId="38230A65" w:rsidR="00485151" w:rsidRPr="00A37AAF" w:rsidRDefault="00485151" w:rsidP="009B24C8">
      <w:pPr>
        <w:widowControl w:val="0"/>
        <w:spacing w:after="0" w:line="240" w:lineRule="auto"/>
        <w:ind w:leftChars="63" w:left="139" w:firstLineChars="0" w:firstLine="581"/>
        <w:jc w:val="both"/>
        <w:rPr>
          <w:rFonts w:ascii="Times New Roman" w:eastAsia="Times New Roman" w:hAnsi="Times New Roman" w:cs="Times New Roman"/>
          <w:iCs/>
          <w:color w:val="000000" w:themeColor="text1"/>
          <w:sz w:val="24"/>
          <w:szCs w:val="24"/>
          <w:lang w:val="nn-NO"/>
        </w:rPr>
      </w:pPr>
      <w:r w:rsidRPr="00A37AAF">
        <w:rPr>
          <w:rFonts w:ascii="Times New Roman" w:eastAsia="Times New Roman" w:hAnsi="Times New Roman" w:cs="Times New Roman"/>
          <w:iCs/>
          <w:color w:val="000000" w:themeColor="text1"/>
          <w:sz w:val="24"/>
          <w:szCs w:val="24"/>
          <w:lang w:val="nn-NO"/>
        </w:rPr>
        <w:t>Dengan penerapan latihan kekuatan dan keseimbangan, risiko jatuh yang sebelumnya mencapai lebih dari 25% setiap tahun dapat ditekan secara signifikan. Hal ini mengurangi biaya perawatan di rumah sakit dan meningkatkan kualitas hidup lansia.</w:t>
      </w:r>
    </w:p>
    <w:p w14:paraId="335284D5" w14:textId="77777777" w:rsidR="00A37AAF" w:rsidRPr="00A37AAF" w:rsidRDefault="00A37AAF" w:rsidP="009B24C8">
      <w:pPr>
        <w:widowControl w:val="0"/>
        <w:spacing w:after="0" w:line="240" w:lineRule="auto"/>
        <w:ind w:leftChars="63" w:left="139" w:firstLineChars="0" w:firstLine="581"/>
        <w:jc w:val="both"/>
        <w:rPr>
          <w:rFonts w:ascii="Times New Roman" w:eastAsia="Times New Roman" w:hAnsi="Times New Roman" w:cs="Times New Roman"/>
          <w:iCs/>
          <w:color w:val="000000" w:themeColor="text1"/>
          <w:sz w:val="24"/>
          <w:szCs w:val="24"/>
          <w:lang w:val="nn-NO"/>
        </w:rPr>
      </w:pPr>
    </w:p>
    <w:p w14:paraId="492DEFF3" w14:textId="025B23B5" w:rsidR="009B24C8" w:rsidRPr="00A37AAF" w:rsidRDefault="00485151" w:rsidP="009B24C8">
      <w:pPr>
        <w:widowControl w:val="0"/>
        <w:numPr>
          <w:ilvl w:val="0"/>
          <w:numId w:val="6"/>
        </w:numPr>
        <w:spacing w:after="0" w:line="240" w:lineRule="auto"/>
        <w:ind w:leftChars="63" w:left="499" w:firstLineChars="0"/>
        <w:jc w:val="both"/>
        <w:rPr>
          <w:rFonts w:ascii="Times New Roman" w:eastAsia="Times New Roman" w:hAnsi="Times New Roman" w:cs="Times New Roman"/>
          <w:iCs/>
          <w:color w:val="000000" w:themeColor="text1"/>
          <w:sz w:val="24"/>
          <w:szCs w:val="24"/>
          <w:lang w:val="nn-NO"/>
        </w:rPr>
      </w:pPr>
      <w:r w:rsidRPr="00A37AAF">
        <w:rPr>
          <w:rFonts w:ascii="Times New Roman" w:eastAsia="Times New Roman" w:hAnsi="Times New Roman" w:cs="Times New Roman"/>
          <w:iCs/>
          <w:color w:val="000000" w:themeColor="text1"/>
          <w:sz w:val="24"/>
          <w:szCs w:val="24"/>
          <w:lang w:val="nn-NO"/>
        </w:rPr>
        <w:lastRenderedPageBreak/>
        <w:t>Peningkatan Kemandirian dan Partisipasi Sosial</w:t>
      </w:r>
    </w:p>
    <w:p w14:paraId="6497B9D7" w14:textId="7E6A2582" w:rsidR="00485151" w:rsidRPr="00A37AAF" w:rsidRDefault="00485151" w:rsidP="009B24C8">
      <w:pPr>
        <w:widowControl w:val="0"/>
        <w:spacing w:after="0" w:line="240" w:lineRule="auto"/>
        <w:ind w:leftChars="63" w:left="139" w:firstLineChars="0" w:firstLine="581"/>
        <w:jc w:val="both"/>
        <w:rPr>
          <w:rFonts w:ascii="Times New Roman" w:eastAsia="Times New Roman" w:hAnsi="Times New Roman" w:cs="Times New Roman"/>
          <w:iCs/>
          <w:color w:val="000000" w:themeColor="text1"/>
          <w:sz w:val="24"/>
          <w:szCs w:val="24"/>
          <w:lang w:val="nn-NO"/>
        </w:rPr>
      </w:pPr>
      <w:r w:rsidRPr="00A37AAF">
        <w:rPr>
          <w:rFonts w:ascii="Times New Roman" w:eastAsia="Times New Roman" w:hAnsi="Times New Roman" w:cs="Times New Roman"/>
          <w:iCs/>
          <w:color w:val="000000" w:themeColor="text1"/>
          <w:sz w:val="24"/>
          <w:szCs w:val="24"/>
          <w:lang w:val="nn-NO"/>
        </w:rPr>
        <w:t>Lansia yang berhasil meningkatkan fungsi fisik dan kognitif mereka menjadi lebih mandiri dan aktif berpartisipasi dalam aktivitas masyarakat. Hal ini tidak hanya meningkatkan kesejahteraan individual tetapi juga memperkuat ikatan sosial di lingkungan desa.</w:t>
      </w:r>
    </w:p>
    <w:p w14:paraId="2BD2D841" w14:textId="34400891" w:rsidR="009B24C8" w:rsidRPr="00A37AAF" w:rsidRDefault="00485151" w:rsidP="009B24C8">
      <w:pPr>
        <w:widowControl w:val="0"/>
        <w:numPr>
          <w:ilvl w:val="0"/>
          <w:numId w:val="6"/>
        </w:numPr>
        <w:spacing w:after="0" w:line="240" w:lineRule="auto"/>
        <w:ind w:leftChars="63" w:left="499" w:firstLineChars="0"/>
        <w:jc w:val="both"/>
        <w:rPr>
          <w:rFonts w:ascii="Times New Roman" w:eastAsia="Times New Roman" w:hAnsi="Times New Roman" w:cs="Times New Roman"/>
          <w:iCs/>
          <w:color w:val="000000" w:themeColor="text1"/>
          <w:sz w:val="24"/>
          <w:szCs w:val="24"/>
          <w:lang w:val="nn-NO"/>
        </w:rPr>
      </w:pPr>
      <w:r w:rsidRPr="00A37AAF">
        <w:rPr>
          <w:rFonts w:ascii="Times New Roman" w:eastAsia="Times New Roman" w:hAnsi="Times New Roman" w:cs="Times New Roman"/>
          <w:iCs/>
          <w:color w:val="000000" w:themeColor="text1"/>
          <w:sz w:val="24"/>
          <w:szCs w:val="24"/>
          <w:lang w:val="nn-NO"/>
        </w:rPr>
        <w:t>Efek Psikologis yang Positif</w:t>
      </w:r>
    </w:p>
    <w:p w14:paraId="2BC1582E" w14:textId="23025710" w:rsidR="00485151" w:rsidRPr="00A37AAF" w:rsidRDefault="00485151" w:rsidP="009B24C8">
      <w:pPr>
        <w:widowControl w:val="0"/>
        <w:spacing w:after="0" w:line="240" w:lineRule="auto"/>
        <w:ind w:leftChars="63" w:left="139" w:firstLineChars="0" w:firstLine="581"/>
        <w:jc w:val="both"/>
        <w:rPr>
          <w:rFonts w:ascii="Times New Roman" w:eastAsia="Times New Roman" w:hAnsi="Times New Roman" w:cs="Times New Roman"/>
          <w:iCs/>
          <w:color w:val="000000" w:themeColor="text1"/>
          <w:sz w:val="24"/>
          <w:szCs w:val="24"/>
          <w:lang w:val="nn-NO"/>
        </w:rPr>
      </w:pPr>
      <w:r w:rsidRPr="00A37AAF">
        <w:rPr>
          <w:rFonts w:ascii="Times New Roman" w:eastAsia="Times New Roman" w:hAnsi="Times New Roman" w:cs="Times New Roman"/>
          <w:iCs/>
          <w:color w:val="000000" w:themeColor="text1"/>
          <w:sz w:val="24"/>
          <w:szCs w:val="24"/>
          <w:lang w:val="nn-NO"/>
        </w:rPr>
        <w:t>Peningkatan kepercayaan diri dan berkurangnya kecemasan terkait risiko jatuh merupakan dampak psikologis yang sangat diharapkan. Program ini juga membantu menurunkan risiko gangguan depresi dengan memberikan ruang bagi interaksi sosial dan aktivitas mental yang stimulatif.</w:t>
      </w:r>
    </w:p>
    <w:p w14:paraId="0E38F260" w14:textId="179575ED" w:rsidR="009B24C8" w:rsidRPr="00A37AAF" w:rsidRDefault="00485151" w:rsidP="009B24C8">
      <w:pPr>
        <w:widowControl w:val="0"/>
        <w:numPr>
          <w:ilvl w:val="0"/>
          <w:numId w:val="6"/>
        </w:numPr>
        <w:spacing w:after="0" w:line="240" w:lineRule="auto"/>
        <w:ind w:leftChars="63" w:left="499" w:firstLineChars="0"/>
        <w:jc w:val="both"/>
        <w:rPr>
          <w:rFonts w:ascii="Times New Roman" w:eastAsia="Times New Roman" w:hAnsi="Times New Roman" w:cs="Times New Roman"/>
          <w:iCs/>
          <w:color w:val="000000" w:themeColor="text1"/>
          <w:sz w:val="24"/>
          <w:szCs w:val="24"/>
          <w:lang w:val="nn-NO"/>
        </w:rPr>
      </w:pPr>
      <w:r w:rsidRPr="00A37AAF">
        <w:rPr>
          <w:rFonts w:ascii="Times New Roman" w:eastAsia="Times New Roman" w:hAnsi="Times New Roman" w:cs="Times New Roman"/>
          <w:iCs/>
          <w:color w:val="000000" w:themeColor="text1"/>
          <w:sz w:val="24"/>
          <w:szCs w:val="24"/>
          <w:lang w:val="nn-NO"/>
        </w:rPr>
        <w:t>Optimalisasi Sumber Daya Lokal</w:t>
      </w:r>
    </w:p>
    <w:p w14:paraId="3360A5D8" w14:textId="069B487F" w:rsidR="00485151" w:rsidRPr="00A37AAF" w:rsidRDefault="00485151" w:rsidP="009B24C8">
      <w:pPr>
        <w:widowControl w:val="0"/>
        <w:spacing w:after="0" w:line="240" w:lineRule="auto"/>
        <w:ind w:leftChars="63" w:left="139" w:firstLineChars="0" w:firstLine="581"/>
        <w:jc w:val="both"/>
        <w:rPr>
          <w:rFonts w:ascii="Times New Roman" w:eastAsia="Times New Roman" w:hAnsi="Times New Roman" w:cs="Times New Roman"/>
          <w:iCs/>
          <w:color w:val="000000" w:themeColor="text1"/>
          <w:sz w:val="24"/>
          <w:szCs w:val="24"/>
          <w:lang w:val="nn-NO"/>
        </w:rPr>
      </w:pPr>
      <w:r w:rsidRPr="00A37AAF">
        <w:rPr>
          <w:rFonts w:ascii="Times New Roman" w:eastAsia="Times New Roman" w:hAnsi="Times New Roman" w:cs="Times New Roman"/>
          <w:iCs/>
          <w:color w:val="000000" w:themeColor="text1"/>
          <w:sz w:val="24"/>
          <w:szCs w:val="24"/>
          <w:lang w:val="nn-NO"/>
        </w:rPr>
        <w:t>Pengembangan program ini mendorong pemanfaatan sumber daya lokal, termasuk peningkatan kapasitas petugas kesehatan desa, serta penguatan peran keluarga dalam pendampingan lansia. Hal ini sangat penting dalam konteks keterbatasan fasilitas kesehatan di daerah pedesaan.</w:t>
      </w:r>
    </w:p>
    <w:p w14:paraId="0F3D0D9D" w14:textId="5BD9B101" w:rsidR="009B24C8" w:rsidRPr="00A37AAF" w:rsidRDefault="00485151" w:rsidP="009B24C8">
      <w:pPr>
        <w:widowControl w:val="0"/>
        <w:numPr>
          <w:ilvl w:val="0"/>
          <w:numId w:val="6"/>
        </w:numPr>
        <w:spacing w:after="0" w:line="240" w:lineRule="auto"/>
        <w:ind w:leftChars="63" w:left="499" w:firstLineChars="0"/>
        <w:jc w:val="both"/>
        <w:rPr>
          <w:rFonts w:ascii="Times New Roman" w:eastAsia="Times New Roman" w:hAnsi="Times New Roman" w:cs="Times New Roman"/>
          <w:iCs/>
          <w:color w:val="000000" w:themeColor="text1"/>
          <w:sz w:val="24"/>
          <w:szCs w:val="24"/>
          <w:lang w:val="nn-NO"/>
        </w:rPr>
      </w:pPr>
      <w:r w:rsidRPr="00A37AAF">
        <w:rPr>
          <w:rFonts w:ascii="Times New Roman" w:eastAsia="Times New Roman" w:hAnsi="Times New Roman" w:cs="Times New Roman"/>
          <w:iCs/>
          <w:color w:val="000000" w:themeColor="text1"/>
          <w:sz w:val="24"/>
          <w:szCs w:val="24"/>
          <w:lang w:val="nn-NO"/>
        </w:rPr>
        <w:t>Model Intervensi yang Dapat Direplikasi</w:t>
      </w:r>
    </w:p>
    <w:p w14:paraId="1DC70DBD" w14:textId="3FDCA89B" w:rsidR="00485151" w:rsidRPr="00A37AAF" w:rsidRDefault="00485151" w:rsidP="009B24C8">
      <w:pPr>
        <w:widowControl w:val="0"/>
        <w:spacing w:after="0" w:line="240" w:lineRule="auto"/>
        <w:ind w:leftChars="63" w:left="139" w:firstLineChars="0" w:firstLine="581"/>
        <w:jc w:val="both"/>
        <w:rPr>
          <w:rFonts w:ascii="Times New Roman" w:eastAsia="Times New Roman" w:hAnsi="Times New Roman" w:cs="Times New Roman"/>
          <w:iCs/>
          <w:color w:val="000000" w:themeColor="text1"/>
          <w:sz w:val="24"/>
          <w:szCs w:val="24"/>
          <w:lang w:val="nn-NO"/>
        </w:rPr>
      </w:pPr>
      <w:r w:rsidRPr="00A37AAF">
        <w:rPr>
          <w:rFonts w:ascii="Times New Roman" w:eastAsia="Times New Roman" w:hAnsi="Times New Roman" w:cs="Times New Roman"/>
          <w:iCs/>
          <w:color w:val="000000" w:themeColor="text1"/>
          <w:sz w:val="24"/>
          <w:szCs w:val="24"/>
          <w:lang w:val="nn-NO"/>
        </w:rPr>
        <w:t>Keberhasilan program di Desa Sigodang dapat dijadikan model intervensi yang direplikasi di desa-desa lain yang memiliki kondisi serupa. Pengalaman dan evaluasi program memberikan dasar yang kuat untuk pengembangan kebijakan kesehatan lansia di tingkat lokal dan regional.</w:t>
      </w:r>
    </w:p>
    <w:p w14:paraId="7866BCF6" w14:textId="77777777" w:rsidR="00485151" w:rsidRPr="009B24C8" w:rsidRDefault="00485151" w:rsidP="009B24C8">
      <w:pPr>
        <w:widowControl w:val="0"/>
        <w:spacing w:after="0" w:line="240" w:lineRule="auto"/>
        <w:ind w:left="0" w:hanging="2"/>
        <w:jc w:val="both"/>
        <w:rPr>
          <w:rFonts w:ascii="Times New Roman" w:eastAsia="Times New Roman" w:hAnsi="Times New Roman" w:cs="Times New Roman"/>
          <w:b/>
          <w:bCs/>
          <w:iCs/>
          <w:color w:val="000000" w:themeColor="text1"/>
          <w:sz w:val="24"/>
          <w:szCs w:val="24"/>
          <w:lang w:val="nn-NO"/>
        </w:rPr>
      </w:pPr>
      <w:r w:rsidRPr="009B24C8">
        <w:rPr>
          <w:rFonts w:ascii="Times New Roman" w:eastAsia="Times New Roman" w:hAnsi="Times New Roman" w:cs="Times New Roman"/>
          <w:b/>
          <w:bCs/>
          <w:iCs/>
          <w:color w:val="000000" w:themeColor="text1"/>
          <w:sz w:val="24"/>
          <w:szCs w:val="24"/>
          <w:lang w:val="nn-NO"/>
        </w:rPr>
        <w:t>Visualisasi Dampak Program</w:t>
      </w:r>
    </w:p>
    <w:p w14:paraId="186C1724" w14:textId="53B4C00A" w:rsidR="00485151" w:rsidRPr="009B24C8" w:rsidRDefault="00485151" w:rsidP="009B24C8">
      <w:pPr>
        <w:widowControl w:val="0"/>
        <w:spacing w:after="0" w:line="240" w:lineRule="auto"/>
        <w:ind w:leftChars="0" w:left="0" w:firstLineChars="0" w:firstLine="720"/>
        <w:jc w:val="both"/>
        <w:rPr>
          <w:rFonts w:ascii="Times New Roman" w:eastAsia="Times New Roman" w:hAnsi="Times New Roman" w:cs="Times New Roman"/>
          <w:iCs/>
          <w:color w:val="000000" w:themeColor="text1"/>
          <w:sz w:val="24"/>
          <w:szCs w:val="24"/>
          <w:lang w:val="nn-NO"/>
        </w:rPr>
      </w:pPr>
      <w:r w:rsidRPr="009B24C8">
        <w:rPr>
          <w:rFonts w:ascii="Times New Roman" w:eastAsia="Times New Roman" w:hAnsi="Times New Roman" w:cs="Times New Roman"/>
          <w:iCs/>
          <w:color w:val="000000" w:themeColor="text1"/>
          <w:sz w:val="24"/>
          <w:szCs w:val="24"/>
          <w:lang w:val="nn-NO"/>
        </w:rPr>
        <w:t>Berikut adalah tabel yang merangkum dampak utama serta implikasi program fisioterapi preventif dan promotif:</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38"/>
        <w:gridCol w:w="3696"/>
        <w:gridCol w:w="1193"/>
      </w:tblGrid>
      <w:tr w:rsidR="00485151" w:rsidRPr="009B24C8" w14:paraId="65595852" w14:textId="77777777" w:rsidTr="00A37AAF">
        <w:trPr>
          <w:tblHeader/>
          <w:tblCellSpacing w:w="15" w:type="dxa"/>
        </w:trPr>
        <w:tc>
          <w:tcPr>
            <w:tcW w:w="0" w:type="auto"/>
            <w:vAlign w:val="center"/>
            <w:hideMark/>
          </w:tcPr>
          <w:p w14:paraId="05C0779B" w14:textId="77777777" w:rsidR="00485151" w:rsidRPr="009B24C8" w:rsidRDefault="00485151" w:rsidP="009B24C8">
            <w:pPr>
              <w:widowControl w:val="0"/>
              <w:spacing w:after="0" w:line="240" w:lineRule="auto"/>
              <w:ind w:left="0" w:hanging="2"/>
              <w:jc w:val="both"/>
              <w:rPr>
                <w:rFonts w:ascii="Times New Roman" w:eastAsia="Times New Roman" w:hAnsi="Times New Roman" w:cs="Times New Roman"/>
                <w:b/>
                <w:bCs/>
                <w:iCs/>
                <w:color w:val="000000" w:themeColor="text1"/>
                <w:sz w:val="24"/>
                <w:szCs w:val="24"/>
                <w:lang w:val="en-ID"/>
              </w:rPr>
            </w:pPr>
            <w:proofErr w:type="spellStart"/>
            <w:r w:rsidRPr="009B24C8">
              <w:rPr>
                <w:rFonts w:ascii="Times New Roman" w:eastAsia="Times New Roman" w:hAnsi="Times New Roman" w:cs="Times New Roman"/>
                <w:b/>
                <w:bCs/>
                <w:iCs/>
                <w:color w:val="000000" w:themeColor="text1"/>
                <w:sz w:val="24"/>
                <w:szCs w:val="24"/>
                <w:lang w:val="en-ID"/>
              </w:rPr>
              <w:t>Dampak</w:t>
            </w:r>
            <w:proofErr w:type="spellEnd"/>
            <w:r w:rsidRPr="009B24C8">
              <w:rPr>
                <w:rFonts w:ascii="Times New Roman" w:eastAsia="Times New Roman" w:hAnsi="Times New Roman" w:cs="Times New Roman"/>
                <w:b/>
                <w:bCs/>
                <w:iCs/>
                <w:color w:val="000000" w:themeColor="text1"/>
                <w:sz w:val="24"/>
                <w:szCs w:val="24"/>
                <w:lang w:val="en-ID"/>
              </w:rPr>
              <w:t xml:space="preserve"> Program</w:t>
            </w:r>
          </w:p>
        </w:tc>
        <w:tc>
          <w:tcPr>
            <w:tcW w:w="0" w:type="auto"/>
            <w:vAlign w:val="center"/>
            <w:hideMark/>
          </w:tcPr>
          <w:p w14:paraId="43B91946" w14:textId="77777777" w:rsidR="00485151" w:rsidRPr="009B24C8" w:rsidRDefault="00485151" w:rsidP="009B24C8">
            <w:pPr>
              <w:widowControl w:val="0"/>
              <w:spacing w:after="0" w:line="240" w:lineRule="auto"/>
              <w:ind w:leftChars="65" w:left="145" w:hanging="2"/>
              <w:jc w:val="both"/>
              <w:rPr>
                <w:rFonts w:ascii="Times New Roman" w:eastAsia="Times New Roman" w:hAnsi="Times New Roman" w:cs="Times New Roman"/>
                <w:b/>
                <w:bCs/>
                <w:iCs/>
                <w:color w:val="000000" w:themeColor="text1"/>
                <w:sz w:val="24"/>
                <w:szCs w:val="24"/>
                <w:lang w:val="en-ID"/>
              </w:rPr>
            </w:pPr>
            <w:proofErr w:type="spellStart"/>
            <w:r w:rsidRPr="009B24C8">
              <w:rPr>
                <w:rFonts w:ascii="Times New Roman" w:eastAsia="Times New Roman" w:hAnsi="Times New Roman" w:cs="Times New Roman"/>
                <w:b/>
                <w:bCs/>
                <w:iCs/>
                <w:color w:val="000000" w:themeColor="text1"/>
                <w:sz w:val="24"/>
                <w:szCs w:val="24"/>
                <w:lang w:val="en-ID"/>
              </w:rPr>
              <w:t>Implikasi</w:t>
            </w:r>
            <w:proofErr w:type="spellEnd"/>
          </w:p>
        </w:tc>
        <w:tc>
          <w:tcPr>
            <w:tcW w:w="0" w:type="auto"/>
            <w:vAlign w:val="center"/>
            <w:hideMark/>
          </w:tcPr>
          <w:p w14:paraId="2F0B7377" w14:textId="77777777" w:rsidR="00485151" w:rsidRPr="009B24C8" w:rsidRDefault="00485151" w:rsidP="009B24C8">
            <w:pPr>
              <w:widowControl w:val="0"/>
              <w:spacing w:after="0" w:line="240" w:lineRule="auto"/>
              <w:ind w:leftChars="57" w:left="127" w:hanging="2"/>
              <w:jc w:val="both"/>
              <w:rPr>
                <w:rFonts w:ascii="Times New Roman" w:eastAsia="Times New Roman" w:hAnsi="Times New Roman" w:cs="Times New Roman"/>
                <w:b/>
                <w:bCs/>
                <w:iCs/>
                <w:color w:val="000000" w:themeColor="text1"/>
                <w:sz w:val="24"/>
                <w:szCs w:val="24"/>
                <w:lang w:val="en-ID"/>
              </w:rPr>
            </w:pPr>
            <w:proofErr w:type="spellStart"/>
            <w:r w:rsidRPr="009B24C8">
              <w:rPr>
                <w:rFonts w:ascii="Times New Roman" w:eastAsia="Times New Roman" w:hAnsi="Times New Roman" w:cs="Times New Roman"/>
                <w:b/>
                <w:bCs/>
                <w:iCs/>
                <w:color w:val="000000" w:themeColor="text1"/>
                <w:sz w:val="24"/>
                <w:szCs w:val="24"/>
                <w:lang w:val="en-ID"/>
              </w:rPr>
              <w:t>Referensi</w:t>
            </w:r>
            <w:proofErr w:type="spellEnd"/>
          </w:p>
        </w:tc>
      </w:tr>
      <w:tr w:rsidR="00485151" w:rsidRPr="009B24C8" w14:paraId="10B0F3E8" w14:textId="77777777" w:rsidTr="00A37AAF">
        <w:trPr>
          <w:tblCellSpacing w:w="15" w:type="dxa"/>
        </w:trPr>
        <w:tc>
          <w:tcPr>
            <w:tcW w:w="0" w:type="auto"/>
            <w:vAlign w:val="center"/>
            <w:hideMark/>
          </w:tcPr>
          <w:p w14:paraId="2F9E358E" w14:textId="77777777" w:rsidR="00485151" w:rsidRPr="009B24C8" w:rsidRDefault="00485151" w:rsidP="009B24C8">
            <w:pPr>
              <w:widowControl w:val="0"/>
              <w:spacing w:after="0" w:line="240" w:lineRule="auto"/>
              <w:ind w:left="0" w:hanging="2"/>
              <w:jc w:val="both"/>
              <w:rPr>
                <w:rFonts w:ascii="Times New Roman" w:eastAsia="Times New Roman" w:hAnsi="Times New Roman" w:cs="Times New Roman"/>
                <w:iCs/>
                <w:color w:val="000000" w:themeColor="text1"/>
                <w:sz w:val="24"/>
                <w:szCs w:val="24"/>
                <w:lang w:val="en-ID"/>
              </w:rPr>
            </w:pPr>
            <w:proofErr w:type="spellStart"/>
            <w:r w:rsidRPr="009B24C8">
              <w:rPr>
                <w:rFonts w:ascii="Times New Roman" w:eastAsia="Times New Roman" w:hAnsi="Times New Roman" w:cs="Times New Roman"/>
                <w:iCs/>
                <w:color w:val="000000" w:themeColor="text1"/>
                <w:sz w:val="24"/>
                <w:szCs w:val="24"/>
                <w:lang w:val="en-ID"/>
              </w:rPr>
              <w:t>Penurunan</w:t>
            </w:r>
            <w:proofErr w:type="spellEnd"/>
            <w:r w:rsidRPr="009B24C8">
              <w:rPr>
                <w:rFonts w:ascii="Times New Roman" w:eastAsia="Times New Roman" w:hAnsi="Times New Roman" w:cs="Times New Roman"/>
                <w:iCs/>
                <w:color w:val="000000" w:themeColor="text1"/>
                <w:sz w:val="24"/>
                <w:szCs w:val="24"/>
                <w:lang w:val="en-ID"/>
              </w:rPr>
              <w:t xml:space="preserve"> </w:t>
            </w:r>
            <w:proofErr w:type="spellStart"/>
            <w:r w:rsidRPr="009B24C8">
              <w:rPr>
                <w:rFonts w:ascii="Times New Roman" w:eastAsia="Times New Roman" w:hAnsi="Times New Roman" w:cs="Times New Roman"/>
                <w:iCs/>
                <w:color w:val="000000" w:themeColor="text1"/>
                <w:sz w:val="24"/>
                <w:szCs w:val="24"/>
                <w:lang w:val="en-ID"/>
              </w:rPr>
              <w:t>Risiko</w:t>
            </w:r>
            <w:proofErr w:type="spellEnd"/>
            <w:r w:rsidRPr="009B24C8">
              <w:rPr>
                <w:rFonts w:ascii="Times New Roman" w:eastAsia="Times New Roman" w:hAnsi="Times New Roman" w:cs="Times New Roman"/>
                <w:iCs/>
                <w:color w:val="000000" w:themeColor="text1"/>
                <w:sz w:val="24"/>
                <w:szCs w:val="24"/>
                <w:lang w:val="en-ID"/>
              </w:rPr>
              <w:t xml:space="preserve"> </w:t>
            </w:r>
            <w:proofErr w:type="spellStart"/>
            <w:r w:rsidRPr="009B24C8">
              <w:rPr>
                <w:rFonts w:ascii="Times New Roman" w:eastAsia="Times New Roman" w:hAnsi="Times New Roman" w:cs="Times New Roman"/>
                <w:iCs/>
                <w:color w:val="000000" w:themeColor="text1"/>
                <w:sz w:val="24"/>
                <w:szCs w:val="24"/>
                <w:lang w:val="en-ID"/>
              </w:rPr>
              <w:t>Jatuh</w:t>
            </w:r>
            <w:proofErr w:type="spellEnd"/>
          </w:p>
        </w:tc>
        <w:tc>
          <w:tcPr>
            <w:tcW w:w="0" w:type="auto"/>
            <w:vAlign w:val="center"/>
            <w:hideMark/>
          </w:tcPr>
          <w:p w14:paraId="63795469" w14:textId="77777777" w:rsidR="00485151" w:rsidRPr="009B24C8" w:rsidRDefault="00485151" w:rsidP="009B24C8">
            <w:pPr>
              <w:widowControl w:val="0"/>
              <w:spacing w:after="0" w:line="240" w:lineRule="auto"/>
              <w:ind w:leftChars="65" w:left="145" w:hanging="2"/>
              <w:jc w:val="both"/>
              <w:rPr>
                <w:rFonts w:ascii="Times New Roman" w:eastAsia="Times New Roman" w:hAnsi="Times New Roman" w:cs="Times New Roman"/>
                <w:iCs/>
                <w:color w:val="000000" w:themeColor="text1"/>
                <w:sz w:val="24"/>
                <w:szCs w:val="24"/>
                <w:lang w:val="en-ID"/>
              </w:rPr>
            </w:pPr>
            <w:proofErr w:type="spellStart"/>
            <w:r w:rsidRPr="009B24C8">
              <w:rPr>
                <w:rFonts w:ascii="Times New Roman" w:eastAsia="Times New Roman" w:hAnsi="Times New Roman" w:cs="Times New Roman"/>
                <w:iCs/>
                <w:color w:val="000000" w:themeColor="text1"/>
                <w:sz w:val="24"/>
                <w:szCs w:val="24"/>
                <w:lang w:val="en-ID"/>
              </w:rPr>
              <w:t>Menurunkan</w:t>
            </w:r>
            <w:proofErr w:type="spellEnd"/>
            <w:r w:rsidRPr="009B24C8">
              <w:rPr>
                <w:rFonts w:ascii="Times New Roman" w:eastAsia="Times New Roman" w:hAnsi="Times New Roman" w:cs="Times New Roman"/>
                <w:iCs/>
                <w:color w:val="000000" w:themeColor="text1"/>
                <w:sz w:val="24"/>
                <w:szCs w:val="24"/>
                <w:lang w:val="en-ID"/>
              </w:rPr>
              <w:t xml:space="preserve"> </w:t>
            </w:r>
            <w:proofErr w:type="spellStart"/>
            <w:r w:rsidRPr="009B24C8">
              <w:rPr>
                <w:rFonts w:ascii="Times New Roman" w:eastAsia="Times New Roman" w:hAnsi="Times New Roman" w:cs="Times New Roman"/>
                <w:iCs/>
                <w:color w:val="000000" w:themeColor="text1"/>
                <w:sz w:val="24"/>
                <w:szCs w:val="24"/>
                <w:lang w:val="en-ID"/>
              </w:rPr>
              <w:t>biaya</w:t>
            </w:r>
            <w:proofErr w:type="spellEnd"/>
            <w:r w:rsidRPr="009B24C8">
              <w:rPr>
                <w:rFonts w:ascii="Times New Roman" w:eastAsia="Times New Roman" w:hAnsi="Times New Roman" w:cs="Times New Roman"/>
                <w:iCs/>
                <w:color w:val="000000" w:themeColor="text1"/>
                <w:sz w:val="24"/>
                <w:szCs w:val="24"/>
                <w:lang w:val="en-ID"/>
              </w:rPr>
              <w:t xml:space="preserve"> </w:t>
            </w:r>
            <w:proofErr w:type="spellStart"/>
            <w:r w:rsidRPr="009B24C8">
              <w:rPr>
                <w:rFonts w:ascii="Times New Roman" w:eastAsia="Times New Roman" w:hAnsi="Times New Roman" w:cs="Times New Roman"/>
                <w:iCs/>
                <w:color w:val="000000" w:themeColor="text1"/>
                <w:sz w:val="24"/>
                <w:szCs w:val="24"/>
                <w:lang w:val="en-ID"/>
              </w:rPr>
              <w:t>perawatan</w:t>
            </w:r>
            <w:proofErr w:type="spellEnd"/>
            <w:r w:rsidRPr="009B24C8">
              <w:rPr>
                <w:rFonts w:ascii="Times New Roman" w:eastAsia="Times New Roman" w:hAnsi="Times New Roman" w:cs="Times New Roman"/>
                <w:iCs/>
                <w:color w:val="000000" w:themeColor="text1"/>
                <w:sz w:val="24"/>
                <w:szCs w:val="24"/>
                <w:lang w:val="en-ID"/>
              </w:rPr>
              <w:t xml:space="preserve"> dan </w:t>
            </w:r>
            <w:proofErr w:type="spellStart"/>
            <w:r w:rsidRPr="009B24C8">
              <w:rPr>
                <w:rFonts w:ascii="Times New Roman" w:eastAsia="Times New Roman" w:hAnsi="Times New Roman" w:cs="Times New Roman"/>
                <w:iCs/>
                <w:color w:val="000000" w:themeColor="text1"/>
                <w:sz w:val="24"/>
                <w:szCs w:val="24"/>
                <w:lang w:val="en-ID"/>
              </w:rPr>
              <w:t>cedera</w:t>
            </w:r>
            <w:proofErr w:type="spellEnd"/>
          </w:p>
        </w:tc>
        <w:tc>
          <w:tcPr>
            <w:tcW w:w="0" w:type="auto"/>
            <w:vAlign w:val="center"/>
            <w:hideMark/>
          </w:tcPr>
          <w:p w14:paraId="40A83974" w14:textId="77777777" w:rsidR="00485151" w:rsidRPr="009B24C8" w:rsidRDefault="00485151" w:rsidP="009B24C8">
            <w:pPr>
              <w:widowControl w:val="0"/>
              <w:spacing w:after="0" w:line="240" w:lineRule="auto"/>
              <w:ind w:leftChars="57" w:left="127" w:hanging="2"/>
              <w:jc w:val="both"/>
              <w:rPr>
                <w:rFonts w:ascii="Times New Roman" w:eastAsia="Times New Roman" w:hAnsi="Times New Roman" w:cs="Times New Roman"/>
                <w:iCs/>
                <w:color w:val="000000" w:themeColor="text1"/>
                <w:sz w:val="24"/>
                <w:szCs w:val="24"/>
                <w:lang w:val="en-ID"/>
              </w:rPr>
            </w:pPr>
          </w:p>
        </w:tc>
      </w:tr>
      <w:tr w:rsidR="00485151" w:rsidRPr="009B24C8" w14:paraId="191ED802" w14:textId="77777777" w:rsidTr="00A37AAF">
        <w:trPr>
          <w:tblCellSpacing w:w="15" w:type="dxa"/>
        </w:trPr>
        <w:tc>
          <w:tcPr>
            <w:tcW w:w="0" w:type="auto"/>
            <w:vAlign w:val="center"/>
            <w:hideMark/>
          </w:tcPr>
          <w:p w14:paraId="6F89B9CF" w14:textId="77777777" w:rsidR="00485151" w:rsidRPr="009B24C8" w:rsidRDefault="00485151" w:rsidP="009B24C8">
            <w:pPr>
              <w:widowControl w:val="0"/>
              <w:spacing w:after="0" w:line="240" w:lineRule="auto"/>
              <w:ind w:left="0" w:hanging="2"/>
              <w:jc w:val="both"/>
              <w:rPr>
                <w:rFonts w:ascii="Times New Roman" w:eastAsia="Times New Roman" w:hAnsi="Times New Roman" w:cs="Times New Roman"/>
                <w:iCs/>
                <w:color w:val="000000" w:themeColor="text1"/>
                <w:sz w:val="24"/>
                <w:szCs w:val="24"/>
                <w:lang w:val="en-ID"/>
              </w:rPr>
            </w:pPr>
            <w:proofErr w:type="spellStart"/>
            <w:r w:rsidRPr="009B24C8">
              <w:rPr>
                <w:rFonts w:ascii="Times New Roman" w:eastAsia="Times New Roman" w:hAnsi="Times New Roman" w:cs="Times New Roman"/>
                <w:iCs/>
                <w:color w:val="000000" w:themeColor="text1"/>
                <w:sz w:val="24"/>
                <w:szCs w:val="24"/>
                <w:lang w:val="en-ID"/>
              </w:rPr>
              <w:t>Peningkatan</w:t>
            </w:r>
            <w:proofErr w:type="spellEnd"/>
            <w:r w:rsidRPr="009B24C8">
              <w:rPr>
                <w:rFonts w:ascii="Times New Roman" w:eastAsia="Times New Roman" w:hAnsi="Times New Roman" w:cs="Times New Roman"/>
                <w:iCs/>
                <w:color w:val="000000" w:themeColor="text1"/>
                <w:sz w:val="24"/>
                <w:szCs w:val="24"/>
                <w:lang w:val="en-ID"/>
              </w:rPr>
              <w:t xml:space="preserve"> </w:t>
            </w:r>
            <w:proofErr w:type="spellStart"/>
            <w:r w:rsidRPr="009B24C8">
              <w:rPr>
                <w:rFonts w:ascii="Times New Roman" w:eastAsia="Times New Roman" w:hAnsi="Times New Roman" w:cs="Times New Roman"/>
                <w:iCs/>
                <w:color w:val="000000" w:themeColor="text1"/>
                <w:sz w:val="24"/>
                <w:szCs w:val="24"/>
                <w:lang w:val="en-ID"/>
              </w:rPr>
              <w:t>Kemandirian</w:t>
            </w:r>
            <w:proofErr w:type="spellEnd"/>
          </w:p>
        </w:tc>
        <w:tc>
          <w:tcPr>
            <w:tcW w:w="0" w:type="auto"/>
            <w:vAlign w:val="center"/>
            <w:hideMark/>
          </w:tcPr>
          <w:p w14:paraId="11AA32B0" w14:textId="77777777" w:rsidR="00485151" w:rsidRPr="009B24C8" w:rsidRDefault="00485151" w:rsidP="009B24C8">
            <w:pPr>
              <w:widowControl w:val="0"/>
              <w:spacing w:after="0" w:line="240" w:lineRule="auto"/>
              <w:ind w:leftChars="65" w:left="145" w:hanging="2"/>
              <w:jc w:val="both"/>
              <w:rPr>
                <w:rFonts w:ascii="Times New Roman" w:eastAsia="Times New Roman" w:hAnsi="Times New Roman" w:cs="Times New Roman"/>
                <w:iCs/>
                <w:color w:val="000000" w:themeColor="text1"/>
                <w:sz w:val="24"/>
                <w:szCs w:val="24"/>
                <w:lang w:val="en-ID"/>
              </w:rPr>
            </w:pPr>
            <w:proofErr w:type="spellStart"/>
            <w:r w:rsidRPr="009B24C8">
              <w:rPr>
                <w:rFonts w:ascii="Times New Roman" w:eastAsia="Times New Roman" w:hAnsi="Times New Roman" w:cs="Times New Roman"/>
                <w:iCs/>
                <w:color w:val="000000" w:themeColor="text1"/>
                <w:sz w:val="24"/>
                <w:szCs w:val="24"/>
                <w:lang w:val="en-ID"/>
              </w:rPr>
              <w:t>Meningkatkan</w:t>
            </w:r>
            <w:proofErr w:type="spellEnd"/>
            <w:r w:rsidRPr="009B24C8">
              <w:rPr>
                <w:rFonts w:ascii="Times New Roman" w:eastAsia="Times New Roman" w:hAnsi="Times New Roman" w:cs="Times New Roman"/>
                <w:iCs/>
                <w:color w:val="000000" w:themeColor="text1"/>
                <w:sz w:val="24"/>
                <w:szCs w:val="24"/>
                <w:lang w:val="en-ID"/>
              </w:rPr>
              <w:t xml:space="preserve"> </w:t>
            </w:r>
            <w:proofErr w:type="spellStart"/>
            <w:r w:rsidRPr="009B24C8">
              <w:rPr>
                <w:rFonts w:ascii="Times New Roman" w:eastAsia="Times New Roman" w:hAnsi="Times New Roman" w:cs="Times New Roman"/>
                <w:iCs/>
                <w:color w:val="000000" w:themeColor="text1"/>
                <w:sz w:val="24"/>
                <w:szCs w:val="24"/>
                <w:lang w:val="en-ID"/>
              </w:rPr>
              <w:t>partisipasi</w:t>
            </w:r>
            <w:proofErr w:type="spellEnd"/>
            <w:r w:rsidRPr="009B24C8">
              <w:rPr>
                <w:rFonts w:ascii="Times New Roman" w:eastAsia="Times New Roman" w:hAnsi="Times New Roman" w:cs="Times New Roman"/>
                <w:iCs/>
                <w:color w:val="000000" w:themeColor="text1"/>
                <w:sz w:val="24"/>
                <w:szCs w:val="24"/>
                <w:lang w:val="en-ID"/>
              </w:rPr>
              <w:t xml:space="preserve"> </w:t>
            </w:r>
            <w:proofErr w:type="spellStart"/>
            <w:r w:rsidRPr="009B24C8">
              <w:rPr>
                <w:rFonts w:ascii="Times New Roman" w:eastAsia="Times New Roman" w:hAnsi="Times New Roman" w:cs="Times New Roman"/>
                <w:iCs/>
                <w:color w:val="000000" w:themeColor="text1"/>
                <w:sz w:val="24"/>
                <w:szCs w:val="24"/>
                <w:lang w:val="en-ID"/>
              </w:rPr>
              <w:t>sosial</w:t>
            </w:r>
            <w:proofErr w:type="spellEnd"/>
          </w:p>
        </w:tc>
        <w:tc>
          <w:tcPr>
            <w:tcW w:w="0" w:type="auto"/>
            <w:vAlign w:val="center"/>
            <w:hideMark/>
          </w:tcPr>
          <w:p w14:paraId="49674069" w14:textId="77777777" w:rsidR="00485151" w:rsidRPr="009B24C8" w:rsidRDefault="00485151" w:rsidP="009B24C8">
            <w:pPr>
              <w:widowControl w:val="0"/>
              <w:spacing w:after="0" w:line="240" w:lineRule="auto"/>
              <w:ind w:left="0" w:hanging="2"/>
              <w:jc w:val="both"/>
              <w:rPr>
                <w:rFonts w:ascii="Times New Roman" w:eastAsia="Times New Roman" w:hAnsi="Times New Roman" w:cs="Times New Roman"/>
                <w:iCs/>
                <w:color w:val="000000" w:themeColor="text1"/>
                <w:sz w:val="24"/>
                <w:szCs w:val="24"/>
                <w:lang w:val="en-ID"/>
              </w:rPr>
            </w:pPr>
          </w:p>
        </w:tc>
      </w:tr>
      <w:tr w:rsidR="00485151" w:rsidRPr="009B24C8" w14:paraId="1B101C66" w14:textId="77777777" w:rsidTr="00A37AAF">
        <w:trPr>
          <w:tblCellSpacing w:w="15" w:type="dxa"/>
        </w:trPr>
        <w:tc>
          <w:tcPr>
            <w:tcW w:w="0" w:type="auto"/>
            <w:vAlign w:val="center"/>
            <w:hideMark/>
          </w:tcPr>
          <w:p w14:paraId="4F5192BA" w14:textId="77777777" w:rsidR="00485151" w:rsidRPr="009B24C8" w:rsidRDefault="00485151" w:rsidP="009B24C8">
            <w:pPr>
              <w:widowControl w:val="0"/>
              <w:spacing w:after="0" w:line="240" w:lineRule="auto"/>
              <w:ind w:left="0" w:hanging="2"/>
              <w:jc w:val="both"/>
              <w:rPr>
                <w:rFonts w:ascii="Times New Roman" w:eastAsia="Times New Roman" w:hAnsi="Times New Roman" w:cs="Times New Roman"/>
                <w:iCs/>
                <w:color w:val="000000" w:themeColor="text1"/>
                <w:sz w:val="24"/>
                <w:szCs w:val="24"/>
                <w:lang w:val="en-ID"/>
              </w:rPr>
            </w:pPr>
            <w:proofErr w:type="spellStart"/>
            <w:r w:rsidRPr="009B24C8">
              <w:rPr>
                <w:rFonts w:ascii="Times New Roman" w:eastAsia="Times New Roman" w:hAnsi="Times New Roman" w:cs="Times New Roman"/>
                <w:iCs/>
                <w:color w:val="000000" w:themeColor="text1"/>
                <w:sz w:val="24"/>
                <w:szCs w:val="24"/>
                <w:lang w:val="en-ID"/>
              </w:rPr>
              <w:t>Peningkatan</w:t>
            </w:r>
            <w:proofErr w:type="spellEnd"/>
            <w:r w:rsidRPr="009B24C8">
              <w:rPr>
                <w:rFonts w:ascii="Times New Roman" w:eastAsia="Times New Roman" w:hAnsi="Times New Roman" w:cs="Times New Roman"/>
                <w:iCs/>
                <w:color w:val="000000" w:themeColor="text1"/>
                <w:sz w:val="24"/>
                <w:szCs w:val="24"/>
                <w:lang w:val="en-ID"/>
              </w:rPr>
              <w:t xml:space="preserve"> </w:t>
            </w:r>
            <w:proofErr w:type="spellStart"/>
            <w:r w:rsidRPr="009B24C8">
              <w:rPr>
                <w:rFonts w:ascii="Times New Roman" w:eastAsia="Times New Roman" w:hAnsi="Times New Roman" w:cs="Times New Roman"/>
                <w:iCs/>
                <w:color w:val="000000" w:themeColor="text1"/>
                <w:sz w:val="24"/>
                <w:szCs w:val="24"/>
                <w:lang w:val="en-ID"/>
              </w:rPr>
              <w:t>Fungsi</w:t>
            </w:r>
            <w:proofErr w:type="spellEnd"/>
            <w:r w:rsidRPr="009B24C8">
              <w:rPr>
                <w:rFonts w:ascii="Times New Roman" w:eastAsia="Times New Roman" w:hAnsi="Times New Roman" w:cs="Times New Roman"/>
                <w:iCs/>
                <w:color w:val="000000" w:themeColor="text1"/>
                <w:sz w:val="24"/>
                <w:szCs w:val="24"/>
                <w:lang w:val="en-ID"/>
              </w:rPr>
              <w:t xml:space="preserve"> </w:t>
            </w:r>
            <w:proofErr w:type="spellStart"/>
            <w:r w:rsidRPr="009B24C8">
              <w:rPr>
                <w:rFonts w:ascii="Times New Roman" w:eastAsia="Times New Roman" w:hAnsi="Times New Roman" w:cs="Times New Roman"/>
                <w:iCs/>
                <w:color w:val="000000" w:themeColor="text1"/>
                <w:sz w:val="24"/>
                <w:szCs w:val="24"/>
                <w:lang w:val="en-ID"/>
              </w:rPr>
              <w:t>Kognitif</w:t>
            </w:r>
            <w:proofErr w:type="spellEnd"/>
          </w:p>
        </w:tc>
        <w:tc>
          <w:tcPr>
            <w:tcW w:w="0" w:type="auto"/>
            <w:vAlign w:val="center"/>
            <w:hideMark/>
          </w:tcPr>
          <w:p w14:paraId="0776C6C9" w14:textId="77777777" w:rsidR="00485151" w:rsidRPr="009B24C8" w:rsidRDefault="00485151" w:rsidP="009B24C8">
            <w:pPr>
              <w:widowControl w:val="0"/>
              <w:spacing w:after="0" w:line="240" w:lineRule="auto"/>
              <w:ind w:leftChars="65" w:left="145" w:hanging="2"/>
              <w:jc w:val="both"/>
              <w:rPr>
                <w:rFonts w:ascii="Times New Roman" w:eastAsia="Times New Roman" w:hAnsi="Times New Roman" w:cs="Times New Roman"/>
                <w:iCs/>
                <w:color w:val="000000" w:themeColor="text1"/>
                <w:sz w:val="24"/>
                <w:szCs w:val="24"/>
                <w:lang w:val="en-ID"/>
              </w:rPr>
            </w:pPr>
            <w:proofErr w:type="spellStart"/>
            <w:r w:rsidRPr="009B24C8">
              <w:rPr>
                <w:rFonts w:ascii="Times New Roman" w:eastAsia="Times New Roman" w:hAnsi="Times New Roman" w:cs="Times New Roman"/>
                <w:iCs/>
                <w:color w:val="000000" w:themeColor="text1"/>
                <w:sz w:val="24"/>
                <w:szCs w:val="24"/>
                <w:lang w:val="en-ID"/>
              </w:rPr>
              <w:t>Mengurangi</w:t>
            </w:r>
            <w:proofErr w:type="spellEnd"/>
            <w:r w:rsidRPr="009B24C8">
              <w:rPr>
                <w:rFonts w:ascii="Times New Roman" w:eastAsia="Times New Roman" w:hAnsi="Times New Roman" w:cs="Times New Roman"/>
                <w:iCs/>
                <w:color w:val="000000" w:themeColor="text1"/>
                <w:sz w:val="24"/>
                <w:szCs w:val="24"/>
                <w:lang w:val="en-ID"/>
              </w:rPr>
              <w:t xml:space="preserve"> </w:t>
            </w:r>
            <w:proofErr w:type="spellStart"/>
            <w:r w:rsidRPr="009B24C8">
              <w:rPr>
                <w:rFonts w:ascii="Times New Roman" w:eastAsia="Times New Roman" w:hAnsi="Times New Roman" w:cs="Times New Roman"/>
                <w:iCs/>
                <w:color w:val="000000" w:themeColor="text1"/>
                <w:sz w:val="24"/>
                <w:szCs w:val="24"/>
                <w:lang w:val="en-ID"/>
              </w:rPr>
              <w:t>risiko</w:t>
            </w:r>
            <w:proofErr w:type="spellEnd"/>
            <w:r w:rsidRPr="009B24C8">
              <w:rPr>
                <w:rFonts w:ascii="Times New Roman" w:eastAsia="Times New Roman" w:hAnsi="Times New Roman" w:cs="Times New Roman"/>
                <w:iCs/>
                <w:color w:val="000000" w:themeColor="text1"/>
                <w:sz w:val="24"/>
                <w:szCs w:val="24"/>
                <w:lang w:val="en-ID"/>
              </w:rPr>
              <w:t xml:space="preserve"> </w:t>
            </w:r>
            <w:proofErr w:type="spellStart"/>
            <w:r w:rsidRPr="009B24C8">
              <w:rPr>
                <w:rFonts w:ascii="Times New Roman" w:eastAsia="Times New Roman" w:hAnsi="Times New Roman" w:cs="Times New Roman"/>
                <w:iCs/>
                <w:color w:val="000000" w:themeColor="text1"/>
                <w:sz w:val="24"/>
                <w:szCs w:val="24"/>
                <w:lang w:val="en-ID"/>
              </w:rPr>
              <w:t>gangguan</w:t>
            </w:r>
            <w:proofErr w:type="spellEnd"/>
            <w:r w:rsidRPr="009B24C8">
              <w:rPr>
                <w:rFonts w:ascii="Times New Roman" w:eastAsia="Times New Roman" w:hAnsi="Times New Roman" w:cs="Times New Roman"/>
                <w:iCs/>
                <w:color w:val="000000" w:themeColor="text1"/>
                <w:sz w:val="24"/>
                <w:szCs w:val="24"/>
                <w:lang w:val="en-ID"/>
              </w:rPr>
              <w:t xml:space="preserve"> </w:t>
            </w:r>
            <w:proofErr w:type="spellStart"/>
            <w:r w:rsidRPr="009B24C8">
              <w:rPr>
                <w:rFonts w:ascii="Times New Roman" w:eastAsia="Times New Roman" w:hAnsi="Times New Roman" w:cs="Times New Roman"/>
                <w:iCs/>
                <w:color w:val="000000" w:themeColor="text1"/>
                <w:sz w:val="24"/>
                <w:szCs w:val="24"/>
                <w:lang w:val="en-ID"/>
              </w:rPr>
              <w:t>depresi</w:t>
            </w:r>
            <w:proofErr w:type="spellEnd"/>
          </w:p>
        </w:tc>
        <w:tc>
          <w:tcPr>
            <w:tcW w:w="0" w:type="auto"/>
            <w:vAlign w:val="center"/>
            <w:hideMark/>
          </w:tcPr>
          <w:p w14:paraId="72B4BEFE" w14:textId="77777777" w:rsidR="00485151" w:rsidRPr="009B24C8" w:rsidRDefault="00485151" w:rsidP="009B24C8">
            <w:pPr>
              <w:widowControl w:val="0"/>
              <w:spacing w:after="0" w:line="240" w:lineRule="auto"/>
              <w:ind w:left="0" w:hanging="2"/>
              <w:jc w:val="both"/>
              <w:rPr>
                <w:rFonts w:ascii="Times New Roman" w:eastAsia="Times New Roman" w:hAnsi="Times New Roman" w:cs="Times New Roman"/>
                <w:iCs/>
                <w:color w:val="000000" w:themeColor="text1"/>
                <w:sz w:val="24"/>
                <w:szCs w:val="24"/>
                <w:lang w:val="en-ID"/>
              </w:rPr>
            </w:pPr>
          </w:p>
        </w:tc>
      </w:tr>
      <w:tr w:rsidR="00485151" w:rsidRPr="009B24C8" w14:paraId="3FFCD4DB" w14:textId="77777777" w:rsidTr="00A37AAF">
        <w:trPr>
          <w:tblCellSpacing w:w="15" w:type="dxa"/>
        </w:trPr>
        <w:tc>
          <w:tcPr>
            <w:tcW w:w="0" w:type="auto"/>
            <w:vAlign w:val="center"/>
            <w:hideMark/>
          </w:tcPr>
          <w:p w14:paraId="541E2DED" w14:textId="77777777" w:rsidR="00485151" w:rsidRPr="009B24C8" w:rsidRDefault="00485151" w:rsidP="009B24C8">
            <w:pPr>
              <w:widowControl w:val="0"/>
              <w:spacing w:after="0" w:line="240" w:lineRule="auto"/>
              <w:ind w:left="0" w:hanging="2"/>
              <w:jc w:val="both"/>
              <w:rPr>
                <w:rFonts w:ascii="Times New Roman" w:eastAsia="Times New Roman" w:hAnsi="Times New Roman" w:cs="Times New Roman"/>
                <w:iCs/>
                <w:color w:val="000000" w:themeColor="text1"/>
                <w:sz w:val="24"/>
                <w:szCs w:val="24"/>
                <w:lang w:val="en-ID"/>
              </w:rPr>
            </w:pPr>
            <w:proofErr w:type="spellStart"/>
            <w:r w:rsidRPr="009B24C8">
              <w:rPr>
                <w:rFonts w:ascii="Times New Roman" w:eastAsia="Times New Roman" w:hAnsi="Times New Roman" w:cs="Times New Roman"/>
                <w:iCs/>
                <w:color w:val="000000" w:themeColor="text1"/>
                <w:sz w:val="24"/>
                <w:szCs w:val="24"/>
                <w:lang w:val="en-ID"/>
              </w:rPr>
              <w:t>Optimalisasi</w:t>
            </w:r>
            <w:proofErr w:type="spellEnd"/>
            <w:r w:rsidRPr="009B24C8">
              <w:rPr>
                <w:rFonts w:ascii="Times New Roman" w:eastAsia="Times New Roman" w:hAnsi="Times New Roman" w:cs="Times New Roman"/>
                <w:iCs/>
                <w:color w:val="000000" w:themeColor="text1"/>
                <w:sz w:val="24"/>
                <w:szCs w:val="24"/>
                <w:lang w:val="en-ID"/>
              </w:rPr>
              <w:t xml:space="preserve"> </w:t>
            </w:r>
            <w:proofErr w:type="spellStart"/>
            <w:r w:rsidRPr="009B24C8">
              <w:rPr>
                <w:rFonts w:ascii="Times New Roman" w:eastAsia="Times New Roman" w:hAnsi="Times New Roman" w:cs="Times New Roman"/>
                <w:iCs/>
                <w:color w:val="000000" w:themeColor="text1"/>
                <w:sz w:val="24"/>
                <w:szCs w:val="24"/>
                <w:lang w:val="en-ID"/>
              </w:rPr>
              <w:t>Sumber</w:t>
            </w:r>
            <w:proofErr w:type="spellEnd"/>
            <w:r w:rsidRPr="009B24C8">
              <w:rPr>
                <w:rFonts w:ascii="Times New Roman" w:eastAsia="Times New Roman" w:hAnsi="Times New Roman" w:cs="Times New Roman"/>
                <w:iCs/>
                <w:color w:val="000000" w:themeColor="text1"/>
                <w:sz w:val="24"/>
                <w:szCs w:val="24"/>
                <w:lang w:val="en-ID"/>
              </w:rPr>
              <w:t xml:space="preserve"> </w:t>
            </w:r>
            <w:proofErr w:type="spellStart"/>
            <w:r w:rsidRPr="009B24C8">
              <w:rPr>
                <w:rFonts w:ascii="Times New Roman" w:eastAsia="Times New Roman" w:hAnsi="Times New Roman" w:cs="Times New Roman"/>
                <w:iCs/>
                <w:color w:val="000000" w:themeColor="text1"/>
                <w:sz w:val="24"/>
                <w:szCs w:val="24"/>
                <w:lang w:val="en-ID"/>
              </w:rPr>
              <w:t>Daya</w:t>
            </w:r>
            <w:proofErr w:type="spellEnd"/>
            <w:r w:rsidRPr="009B24C8">
              <w:rPr>
                <w:rFonts w:ascii="Times New Roman" w:eastAsia="Times New Roman" w:hAnsi="Times New Roman" w:cs="Times New Roman"/>
                <w:iCs/>
                <w:color w:val="000000" w:themeColor="text1"/>
                <w:sz w:val="24"/>
                <w:szCs w:val="24"/>
                <w:lang w:val="en-ID"/>
              </w:rPr>
              <w:t xml:space="preserve"> </w:t>
            </w:r>
            <w:proofErr w:type="spellStart"/>
            <w:r w:rsidRPr="009B24C8">
              <w:rPr>
                <w:rFonts w:ascii="Times New Roman" w:eastAsia="Times New Roman" w:hAnsi="Times New Roman" w:cs="Times New Roman"/>
                <w:iCs/>
                <w:color w:val="000000" w:themeColor="text1"/>
                <w:sz w:val="24"/>
                <w:szCs w:val="24"/>
                <w:lang w:val="en-ID"/>
              </w:rPr>
              <w:t>Lokal</w:t>
            </w:r>
            <w:proofErr w:type="spellEnd"/>
          </w:p>
        </w:tc>
        <w:tc>
          <w:tcPr>
            <w:tcW w:w="0" w:type="auto"/>
            <w:vAlign w:val="center"/>
            <w:hideMark/>
          </w:tcPr>
          <w:p w14:paraId="24D4B1C5" w14:textId="77777777" w:rsidR="00485151" w:rsidRPr="009B24C8" w:rsidRDefault="00485151" w:rsidP="009B24C8">
            <w:pPr>
              <w:widowControl w:val="0"/>
              <w:spacing w:after="0" w:line="240" w:lineRule="auto"/>
              <w:ind w:leftChars="65" w:left="145" w:hanging="2"/>
              <w:jc w:val="both"/>
              <w:rPr>
                <w:rFonts w:ascii="Times New Roman" w:eastAsia="Times New Roman" w:hAnsi="Times New Roman" w:cs="Times New Roman"/>
                <w:iCs/>
                <w:color w:val="000000" w:themeColor="text1"/>
                <w:sz w:val="24"/>
                <w:szCs w:val="24"/>
                <w:lang w:val="en-ID"/>
              </w:rPr>
            </w:pPr>
            <w:proofErr w:type="spellStart"/>
            <w:r w:rsidRPr="009B24C8">
              <w:rPr>
                <w:rFonts w:ascii="Times New Roman" w:eastAsia="Times New Roman" w:hAnsi="Times New Roman" w:cs="Times New Roman"/>
                <w:iCs/>
                <w:color w:val="000000" w:themeColor="text1"/>
                <w:sz w:val="24"/>
                <w:szCs w:val="24"/>
                <w:lang w:val="en-ID"/>
              </w:rPr>
              <w:t>Penguatan</w:t>
            </w:r>
            <w:proofErr w:type="spellEnd"/>
            <w:r w:rsidRPr="009B24C8">
              <w:rPr>
                <w:rFonts w:ascii="Times New Roman" w:eastAsia="Times New Roman" w:hAnsi="Times New Roman" w:cs="Times New Roman"/>
                <w:iCs/>
                <w:color w:val="000000" w:themeColor="text1"/>
                <w:sz w:val="24"/>
                <w:szCs w:val="24"/>
                <w:lang w:val="en-ID"/>
              </w:rPr>
              <w:t xml:space="preserve"> </w:t>
            </w:r>
            <w:proofErr w:type="spellStart"/>
            <w:r w:rsidRPr="009B24C8">
              <w:rPr>
                <w:rFonts w:ascii="Times New Roman" w:eastAsia="Times New Roman" w:hAnsi="Times New Roman" w:cs="Times New Roman"/>
                <w:iCs/>
                <w:color w:val="000000" w:themeColor="text1"/>
                <w:sz w:val="24"/>
                <w:szCs w:val="24"/>
                <w:lang w:val="en-ID"/>
              </w:rPr>
              <w:t>kapasitas</w:t>
            </w:r>
            <w:proofErr w:type="spellEnd"/>
            <w:r w:rsidRPr="009B24C8">
              <w:rPr>
                <w:rFonts w:ascii="Times New Roman" w:eastAsia="Times New Roman" w:hAnsi="Times New Roman" w:cs="Times New Roman"/>
                <w:iCs/>
                <w:color w:val="000000" w:themeColor="text1"/>
                <w:sz w:val="24"/>
                <w:szCs w:val="24"/>
                <w:lang w:val="en-ID"/>
              </w:rPr>
              <w:t xml:space="preserve"> </w:t>
            </w:r>
            <w:proofErr w:type="spellStart"/>
            <w:r w:rsidRPr="009B24C8">
              <w:rPr>
                <w:rFonts w:ascii="Times New Roman" w:eastAsia="Times New Roman" w:hAnsi="Times New Roman" w:cs="Times New Roman"/>
                <w:iCs/>
                <w:color w:val="000000" w:themeColor="text1"/>
                <w:sz w:val="24"/>
                <w:szCs w:val="24"/>
                <w:lang w:val="en-ID"/>
              </w:rPr>
              <w:t>petugas</w:t>
            </w:r>
            <w:proofErr w:type="spellEnd"/>
            <w:r w:rsidRPr="009B24C8">
              <w:rPr>
                <w:rFonts w:ascii="Times New Roman" w:eastAsia="Times New Roman" w:hAnsi="Times New Roman" w:cs="Times New Roman"/>
                <w:iCs/>
                <w:color w:val="000000" w:themeColor="text1"/>
                <w:sz w:val="24"/>
                <w:szCs w:val="24"/>
                <w:lang w:val="en-ID"/>
              </w:rPr>
              <w:t xml:space="preserve"> </w:t>
            </w:r>
            <w:proofErr w:type="spellStart"/>
            <w:r w:rsidRPr="009B24C8">
              <w:rPr>
                <w:rFonts w:ascii="Times New Roman" w:eastAsia="Times New Roman" w:hAnsi="Times New Roman" w:cs="Times New Roman"/>
                <w:iCs/>
                <w:color w:val="000000" w:themeColor="text1"/>
                <w:sz w:val="24"/>
                <w:szCs w:val="24"/>
                <w:lang w:val="en-ID"/>
              </w:rPr>
              <w:t>kesehatan</w:t>
            </w:r>
            <w:proofErr w:type="spellEnd"/>
          </w:p>
        </w:tc>
        <w:tc>
          <w:tcPr>
            <w:tcW w:w="0" w:type="auto"/>
            <w:vAlign w:val="center"/>
            <w:hideMark/>
          </w:tcPr>
          <w:p w14:paraId="0EB48FC9" w14:textId="77777777" w:rsidR="00485151" w:rsidRPr="009B24C8" w:rsidRDefault="00485151" w:rsidP="009B24C8">
            <w:pPr>
              <w:widowControl w:val="0"/>
              <w:spacing w:after="0" w:line="240" w:lineRule="auto"/>
              <w:ind w:left="0" w:hanging="2"/>
              <w:jc w:val="both"/>
              <w:rPr>
                <w:rFonts w:ascii="Times New Roman" w:eastAsia="Times New Roman" w:hAnsi="Times New Roman" w:cs="Times New Roman"/>
                <w:iCs/>
                <w:color w:val="000000" w:themeColor="text1"/>
                <w:sz w:val="24"/>
                <w:szCs w:val="24"/>
                <w:lang w:val="en-ID"/>
              </w:rPr>
            </w:pPr>
          </w:p>
        </w:tc>
      </w:tr>
      <w:tr w:rsidR="00485151" w:rsidRPr="009B24C8" w14:paraId="37541B07" w14:textId="77777777" w:rsidTr="00A37AAF">
        <w:trPr>
          <w:tblCellSpacing w:w="15" w:type="dxa"/>
        </w:trPr>
        <w:tc>
          <w:tcPr>
            <w:tcW w:w="0" w:type="auto"/>
            <w:vAlign w:val="center"/>
            <w:hideMark/>
          </w:tcPr>
          <w:p w14:paraId="617EB04C" w14:textId="77777777" w:rsidR="00485151" w:rsidRPr="009B24C8" w:rsidRDefault="00485151" w:rsidP="009B24C8">
            <w:pPr>
              <w:widowControl w:val="0"/>
              <w:spacing w:after="0" w:line="240" w:lineRule="auto"/>
              <w:ind w:left="0" w:hanging="2"/>
              <w:jc w:val="both"/>
              <w:rPr>
                <w:rFonts w:ascii="Times New Roman" w:eastAsia="Times New Roman" w:hAnsi="Times New Roman" w:cs="Times New Roman"/>
                <w:iCs/>
                <w:color w:val="000000" w:themeColor="text1"/>
                <w:sz w:val="24"/>
                <w:szCs w:val="24"/>
                <w:lang w:val="en-ID"/>
              </w:rPr>
            </w:pPr>
            <w:r w:rsidRPr="009B24C8">
              <w:rPr>
                <w:rFonts w:ascii="Times New Roman" w:eastAsia="Times New Roman" w:hAnsi="Times New Roman" w:cs="Times New Roman"/>
                <w:iCs/>
                <w:color w:val="000000" w:themeColor="text1"/>
                <w:sz w:val="24"/>
                <w:szCs w:val="24"/>
                <w:lang w:val="en-ID"/>
              </w:rPr>
              <w:t xml:space="preserve">Model </w:t>
            </w:r>
            <w:proofErr w:type="spellStart"/>
            <w:r w:rsidRPr="009B24C8">
              <w:rPr>
                <w:rFonts w:ascii="Times New Roman" w:eastAsia="Times New Roman" w:hAnsi="Times New Roman" w:cs="Times New Roman"/>
                <w:iCs/>
                <w:color w:val="000000" w:themeColor="text1"/>
                <w:sz w:val="24"/>
                <w:szCs w:val="24"/>
                <w:lang w:val="en-ID"/>
              </w:rPr>
              <w:t>Intervensi</w:t>
            </w:r>
            <w:proofErr w:type="spellEnd"/>
            <w:r w:rsidRPr="009B24C8">
              <w:rPr>
                <w:rFonts w:ascii="Times New Roman" w:eastAsia="Times New Roman" w:hAnsi="Times New Roman" w:cs="Times New Roman"/>
                <w:iCs/>
                <w:color w:val="000000" w:themeColor="text1"/>
                <w:sz w:val="24"/>
                <w:szCs w:val="24"/>
                <w:lang w:val="en-ID"/>
              </w:rPr>
              <w:t xml:space="preserve"> </w:t>
            </w:r>
            <w:proofErr w:type="spellStart"/>
            <w:r w:rsidRPr="009B24C8">
              <w:rPr>
                <w:rFonts w:ascii="Times New Roman" w:eastAsia="Times New Roman" w:hAnsi="Times New Roman" w:cs="Times New Roman"/>
                <w:iCs/>
                <w:color w:val="000000" w:themeColor="text1"/>
                <w:sz w:val="24"/>
                <w:szCs w:val="24"/>
                <w:lang w:val="en-ID"/>
              </w:rPr>
              <w:t>Replikatif</w:t>
            </w:r>
            <w:proofErr w:type="spellEnd"/>
          </w:p>
        </w:tc>
        <w:tc>
          <w:tcPr>
            <w:tcW w:w="0" w:type="auto"/>
            <w:vAlign w:val="center"/>
            <w:hideMark/>
          </w:tcPr>
          <w:p w14:paraId="543E2C2C" w14:textId="77777777" w:rsidR="00485151" w:rsidRPr="009B24C8" w:rsidRDefault="00485151" w:rsidP="009B24C8">
            <w:pPr>
              <w:widowControl w:val="0"/>
              <w:spacing w:after="0" w:line="240" w:lineRule="auto"/>
              <w:ind w:leftChars="65" w:left="145" w:hanging="2"/>
              <w:jc w:val="both"/>
              <w:rPr>
                <w:rFonts w:ascii="Times New Roman" w:eastAsia="Times New Roman" w:hAnsi="Times New Roman" w:cs="Times New Roman"/>
                <w:iCs/>
                <w:color w:val="000000" w:themeColor="text1"/>
                <w:sz w:val="24"/>
                <w:szCs w:val="24"/>
                <w:lang w:val="nn-NO"/>
              </w:rPr>
            </w:pPr>
            <w:r w:rsidRPr="009B24C8">
              <w:rPr>
                <w:rFonts w:ascii="Times New Roman" w:eastAsia="Times New Roman" w:hAnsi="Times New Roman" w:cs="Times New Roman"/>
                <w:iCs/>
                <w:color w:val="000000" w:themeColor="text1"/>
                <w:sz w:val="24"/>
                <w:szCs w:val="24"/>
                <w:lang w:val="nn-NO"/>
              </w:rPr>
              <w:t>Potensi replikasi di desa-desa lain</w:t>
            </w:r>
          </w:p>
        </w:tc>
        <w:tc>
          <w:tcPr>
            <w:tcW w:w="0" w:type="auto"/>
            <w:vAlign w:val="center"/>
            <w:hideMark/>
          </w:tcPr>
          <w:p w14:paraId="703188A5" w14:textId="77777777" w:rsidR="00485151" w:rsidRPr="009B24C8" w:rsidRDefault="00485151" w:rsidP="009B24C8">
            <w:pPr>
              <w:widowControl w:val="0"/>
              <w:spacing w:after="0" w:line="240" w:lineRule="auto"/>
              <w:ind w:left="0" w:hanging="2"/>
              <w:jc w:val="both"/>
              <w:rPr>
                <w:rFonts w:ascii="Times New Roman" w:eastAsia="Times New Roman" w:hAnsi="Times New Roman" w:cs="Times New Roman"/>
                <w:iCs/>
                <w:color w:val="000000" w:themeColor="text1"/>
                <w:sz w:val="24"/>
                <w:szCs w:val="24"/>
                <w:lang w:val="nn-NO"/>
              </w:rPr>
            </w:pPr>
          </w:p>
        </w:tc>
      </w:tr>
    </w:tbl>
    <w:p w14:paraId="313DC7C9" w14:textId="77777777" w:rsidR="00A37AAF" w:rsidRDefault="00485151" w:rsidP="00A37AAF">
      <w:pPr>
        <w:widowControl w:val="0"/>
        <w:spacing w:after="0" w:line="240" w:lineRule="auto"/>
        <w:ind w:left="0" w:hanging="2"/>
        <w:jc w:val="both"/>
        <w:rPr>
          <w:rFonts w:ascii="Times New Roman" w:eastAsia="Times New Roman" w:hAnsi="Times New Roman" w:cs="Times New Roman"/>
          <w:iCs/>
          <w:color w:val="000000" w:themeColor="text1"/>
          <w:sz w:val="24"/>
          <w:szCs w:val="24"/>
          <w:lang w:val="nn-NO"/>
        </w:rPr>
      </w:pPr>
      <w:r w:rsidRPr="009B24C8">
        <w:rPr>
          <w:rFonts w:ascii="Times New Roman" w:eastAsia="Times New Roman" w:hAnsi="Times New Roman" w:cs="Times New Roman"/>
          <w:b/>
          <w:bCs/>
          <w:iCs/>
          <w:color w:val="000000" w:themeColor="text1"/>
          <w:sz w:val="24"/>
          <w:szCs w:val="24"/>
          <w:lang w:val="nn-NO"/>
        </w:rPr>
        <w:t>Tabel</w:t>
      </w:r>
      <w:r w:rsidR="009B24C8" w:rsidRPr="009B24C8">
        <w:rPr>
          <w:rFonts w:ascii="Times New Roman" w:eastAsia="Times New Roman" w:hAnsi="Times New Roman" w:cs="Times New Roman"/>
          <w:b/>
          <w:bCs/>
          <w:iCs/>
          <w:color w:val="000000" w:themeColor="text1"/>
          <w:sz w:val="24"/>
          <w:szCs w:val="24"/>
          <w:lang w:val="nn-NO"/>
        </w:rPr>
        <w:t xml:space="preserve"> di Atas </w:t>
      </w:r>
      <w:r w:rsidRPr="009B24C8">
        <w:rPr>
          <w:rFonts w:ascii="Times New Roman" w:eastAsia="Times New Roman" w:hAnsi="Times New Roman" w:cs="Times New Roman"/>
          <w:b/>
          <w:bCs/>
          <w:iCs/>
          <w:color w:val="000000" w:themeColor="text1"/>
          <w:sz w:val="24"/>
          <w:szCs w:val="24"/>
          <w:lang w:val="nn-NO"/>
        </w:rPr>
        <w:t>Dampak Program dan Implikasinya pada Kesehatan Lansia</w:t>
      </w:r>
    </w:p>
    <w:p w14:paraId="19C00C88" w14:textId="3815A3E8" w:rsidR="00485151" w:rsidRPr="009B24C8" w:rsidRDefault="00485151" w:rsidP="00A37AAF">
      <w:pPr>
        <w:widowControl w:val="0"/>
        <w:spacing w:after="0" w:line="240" w:lineRule="auto"/>
        <w:ind w:leftChars="0" w:left="0" w:firstLineChars="0" w:firstLine="720"/>
        <w:jc w:val="both"/>
        <w:rPr>
          <w:rFonts w:ascii="Times New Roman" w:eastAsia="Times New Roman" w:hAnsi="Times New Roman" w:cs="Times New Roman"/>
          <w:iCs/>
          <w:color w:val="000000" w:themeColor="text1"/>
          <w:sz w:val="24"/>
          <w:szCs w:val="24"/>
          <w:lang w:val="nn-NO"/>
        </w:rPr>
      </w:pPr>
      <w:r w:rsidRPr="009B24C8">
        <w:rPr>
          <w:rFonts w:ascii="Times New Roman" w:eastAsia="Times New Roman" w:hAnsi="Times New Roman" w:cs="Times New Roman"/>
          <w:iCs/>
          <w:color w:val="000000" w:themeColor="text1"/>
          <w:sz w:val="24"/>
          <w:szCs w:val="24"/>
          <w:lang w:val="nn-NO"/>
        </w:rPr>
        <w:t>Tabel ini menggambarkan bagaimana setiap dampak program berkontribusi pada peningkatan kualitas hidup dan kesehatan lansia serta bagaimana hal tersebut dapat diintegrasikan ke dalam kebijakan kesehatan masyarakat.</w:t>
      </w:r>
    </w:p>
    <w:p w14:paraId="43E8354B" w14:textId="77777777" w:rsidR="0012703D" w:rsidRPr="009B24C8" w:rsidRDefault="0012703D" w:rsidP="009B24C8">
      <w:pPr>
        <w:widowControl w:val="0"/>
        <w:spacing w:after="0" w:line="240" w:lineRule="auto"/>
        <w:ind w:left="0" w:hanging="2"/>
        <w:jc w:val="both"/>
        <w:rPr>
          <w:rFonts w:ascii="Times New Roman" w:eastAsia="Times New Roman" w:hAnsi="Times New Roman" w:cs="Times New Roman"/>
          <w:i/>
          <w:iCs/>
          <w:color w:val="000000" w:themeColor="text1"/>
          <w:sz w:val="24"/>
          <w:szCs w:val="24"/>
          <w:lang w:val="nn-NO"/>
        </w:rPr>
      </w:pPr>
    </w:p>
    <w:p w14:paraId="3E516978" w14:textId="77777777" w:rsidR="0012703D" w:rsidRPr="009B24C8" w:rsidRDefault="006834E4" w:rsidP="009B24C8">
      <w:pPr>
        <w:widowControl w:val="0"/>
        <w:spacing w:after="0" w:line="240" w:lineRule="auto"/>
        <w:ind w:left="0" w:hanging="2"/>
        <w:jc w:val="both"/>
        <w:rPr>
          <w:rFonts w:ascii="Times New Roman" w:eastAsia="Times New Roman" w:hAnsi="Times New Roman" w:cs="Times New Roman"/>
          <w:b/>
          <w:bCs/>
          <w:color w:val="000000" w:themeColor="text1"/>
          <w:sz w:val="24"/>
          <w:szCs w:val="24"/>
          <w:lang w:val="nn-NO"/>
        </w:rPr>
      </w:pPr>
      <w:r w:rsidRPr="009B24C8">
        <w:rPr>
          <w:rFonts w:ascii="Times New Roman" w:eastAsia="Times New Roman" w:hAnsi="Times New Roman" w:cs="Times New Roman"/>
          <w:b/>
          <w:bCs/>
          <w:color w:val="000000" w:themeColor="text1"/>
          <w:sz w:val="24"/>
          <w:szCs w:val="24"/>
          <w:lang w:val="nn-NO"/>
        </w:rPr>
        <w:t xml:space="preserve">KESIMPULAN </w:t>
      </w:r>
    </w:p>
    <w:p w14:paraId="770B513F" w14:textId="5F13C255" w:rsidR="00485151" w:rsidRPr="009B24C8" w:rsidRDefault="00485151" w:rsidP="009B24C8">
      <w:pPr>
        <w:widowControl w:val="0"/>
        <w:spacing w:after="0" w:line="240" w:lineRule="auto"/>
        <w:ind w:leftChars="0" w:left="0" w:firstLineChars="0" w:firstLine="720"/>
        <w:jc w:val="both"/>
        <w:rPr>
          <w:rFonts w:ascii="Times New Roman" w:eastAsia="Times New Roman" w:hAnsi="Times New Roman" w:cs="Times New Roman"/>
          <w:color w:val="000000" w:themeColor="text1"/>
          <w:sz w:val="24"/>
          <w:szCs w:val="24"/>
          <w:lang w:val="nn-NO"/>
        </w:rPr>
      </w:pPr>
      <w:r w:rsidRPr="009B24C8">
        <w:rPr>
          <w:rFonts w:ascii="Times New Roman" w:eastAsia="Times New Roman" w:hAnsi="Times New Roman" w:cs="Times New Roman"/>
          <w:color w:val="000000" w:themeColor="text1"/>
          <w:sz w:val="24"/>
          <w:szCs w:val="24"/>
          <w:lang w:val="nn-NO"/>
        </w:rPr>
        <w:t>Program manajemen fisioterapi preventif dan promotif untuk lansia di Desa Sigodang menunjukkan hasil yang menjanjikan dalam meningkatkan kekuatan fisik, keseimbangan, dan fungsi kognitif. Dengan mengintegrasikan pendekatan preventif yang meliputi latihan kekuatan dan keseimbangan serta pendekatan promotif berupa penyuluhan dan aktivitas brain gym, intervensi ini telah berhasil mengurangi risiko jatuh, meningkatkan kemandirian, dan memperbaiki kualitas hidup lansia.</w:t>
      </w:r>
    </w:p>
    <w:p w14:paraId="0A2E18C7" w14:textId="77777777" w:rsidR="00485151" w:rsidRPr="009B24C8" w:rsidRDefault="00485151" w:rsidP="009B24C8">
      <w:pPr>
        <w:widowControl w:val="0"/>
        <w:spacing w:after="0" w:line="240" w:lineRule="auto"/>
        <w:ind w:left="0" w:hanging="2"/>
        <w:jc w:val="both"/>
        <w:rPr>
          <w:rFonts w:ascii="Times New Roman" w:eastAsia="Times New Roman" w:hAnsi="Times New Roman" w:cs="Times New Roman"/>
          <w:b/>
          <w:bCs/>
          <w:color w:val="000000" w:themeColor="text1"/>
          <w:sz w:val="24"/>
          <w:szCs w:val="24"/>
          <w:lang w:val="nn-NO"/>
        </w:rPr>
      </w:pPr>
    </w:p>
    <w:p w14:paraId="39DFD313" w14:textId="77777777" w:rsidR="0012703D" w:rsidRPr="009B24C8" w:rsidRDefault="006834E4" w:rsidP="009B24C8">
      <w:pPr>
        <w:widowControl w:val="0"/>
        <w:spacing w:after="0" w:line="240" w:lineRule="auto"/>
        <w:ind w:left="0" w:hanging="2"/>
        <w:rPr>
          <w:rFonts w:ascii="Times New Roman" w:eastAsia="Times New Roman" w:hAnsi="Times New Roman" w:cs="Times New Roman"/>
          <w:b/>
          <w:bCs/>
          <w:color w:val="000000" w:themeColor="text1"/>
          <w:sz w:val="24"/>
          <w:szCs w:val="24"/>
          <w:lang w:val="nn-NO"/>
        </w:rPr>
      </w:pPr>
      <w:r w:rsidRPr="009B24C8">
        <w:rPr>
          <w:rFonts w:ascii="Times New Roman" w:eastAsia="Times New Roman" w:hAnsi="Times New Roman" w:cs="Times New Roman"/>
          <w:b/>
          <w:bCs/>
          <w:color w:val="000000" w:themeColor="text1"/>
          <w:sz w:val="24"/>
          <w:szCs w:val="24"/>
          <w:lang w:val="nn-NO"/>
        </w:rPr>
        <w:lastRenderedPageBreak/>
        <w:t>DAFTAR PUSTAKA</w:t>
      </w:r>
    </w:p>
    <w:p w14:paraId="6194AD5E" w14:textId="6EC37FC6" w:rsidR="003905BA" w:rsidRPr="009B24C8" w:rsidRDefault="003905BA" w:rsidP="009B24C8">
      <w:pPr>
        <w:widowControl w:val="0"/>
        <w:autoSpaceDE w:val="0"/>
        <w:autoSpaceDN w:val="0"/>
        <w:adjustRightInd w:val="0"/>
        <w:spacing w:after="0" w:line="240" w:lineRule="auto"/>
        <w:ind w:left="865" w:hangingChars="360" w:hanging="867"/>
        <w:jc w:val="both"/>
        <w:rPr>
          <w:rFonts w:ascii="Times New Roman" w:hAnsi="Times New Roman" w:cs="Times New Roman"/>
          <w:noProof/>
          <w:sz w:val="24"/>
          <w:szCs w:val="24"/>
          <w:lang w:val="nn-NO"/>
        </w:rPr>
      </w:pPr>
      <w:r w:rsidRPr="009B24C8">
        <w:rPr>
          <w:rFonts w:ascii="Times New Roman" w:eastAsia="Times New Roman" w:hAnsi="Times New Roman" w:cs="Times New Roman"/>
          <w:b/>
          <w:bCs/>
          <w:color w:val="000000" w:themeColor="text1"/>
          <w:sz w:val="24"/>
          <w:szCs w:val="24"/>
        </w:rPr>
        <w:fldChar w:fldCharType="begin" w:fldLock="1"/>
      </w:r>
      <w:r w:rsidRPr="009B24C8">
        <w:rPr>
          <w:rFonts w:ascii="Times New Roman" w:eastAsia="Times New Roman" w:hAnsi="Times New Roman" w:cs="Times New Roman"/>
          <w:b/>
          <w:bCs/>
          <w:color w:val="000000" w:themeColor="text1"/>
          <w:sz w:val="24"/>
          <w:szCs w:val="24"/>
          <w:lang w:val="nn-NO"/>
        </w:rPr>
        <w:instrText xml:space="preserve">ADDIN Mendeley Bibliography CSL_BIBLIOGRAPHY </w:instrText>
      </w:r>
      <w:r w:rsidRPr="009B24C8">
        <w:rPr>
          <w:rFonts w:ascii="Times New Roman" w:eastAsia="Times New Roman" w:hAnsi="Times New Roman" w:cs="Times New Roman"/>
          <w:b/>
          <w:bCs/>
          <w:color w:val="000000" w:themeColor="text1"/>
          <w:sz w:val="24"/>
          <w:szCs w:val="24"/>
        </w:rPr>
        <w:fldChar w:fldCharType="separate"/>
      </w:r>
      <w:r w:rsidRPr="009B24C8">
        <w:rPr>
          <w:rFonts w:ascii="Times New Roman" w:hAnsi="Times New Roman" w:cs="Times New Roman"/>
          <w:noProof/>
          <w:sz w:val="24"/>
          <w:szCs w:val="24"/>
          <w:lang w:val="nn-NO"/>
        </w:rPr>
        <w:t xml:space="preserve">Astuti, D. N., &amp; Triyana. (2025). GAMBARAN PELAYANAN PROMOTIF KESEHATAN FISIOTERAPI DI PUSKESMAS WILAYAH KABUPATEN KLATEN. </w:t>
      </w:r>
      <w:r w:rsidRPr="009B24C8">
        <w:rPr>
          <w:rFonts w:ascii="Times New Roman" w:hAnsi="Times New Roman" w:cs="Times New Roman"/>
          <w:i/>
          <w:iCs/>
          <w:noProof/>
          <w:sz w:val="24"/>
          <w:szCs w:val="24"/>
          <w:lang w:val="nn-NO"/>
        </w:rPr>
        <w:t>Jurnal Terapi Wicara Dan Bahas</w:t>
      </w:r>
      <w:r w:rsidRPr="009B24C8">
        <w:rPr>
          <w:rFonts w:ascii="Times New Roman" w:hAnsi="Times New Roman" w:cs="Times New Roman"/>
          <w:noProof/>
          <w:sz w:val="24"/>
          <w:szCs w:val="24"/>
          <w:lang w:val="nn-NO"/>
        </w:rPr>
        <w:t xml:space="preserve">, </w:t>
      </w:r>
      <w:r w:rsidRPr="009B24C8">
        <w:rPr>
          <w:rFonts w:ascii="Times New Roman" w:hAnsi="Times New Roman" w:cs="Times New Roman"/>
          <w:i/>
          <w:iCs/>
          <w:noProof/>
          <w:sz w:val="24"/>
          <w:szCs w:val="24"/>
          <w:lang w:val="nn-NO"/>
        </w:rPr>
        <w:t>3</w:t>
      </w:r>
      <w:r w:rsidRPr="009B24C8">
        <w:rPr>
          <w:rFonts w:ascii="Times New Roman" w:hAnsi="Times New Roman" w:cs="Times New Roman"/>
          <w:noProof/>
          <w:sz w:val="24"/>
          <w:szCs w:val="24"/>
          <w:lang w:val="nn-NO"/>
        </w:rPr>
        <w:t>(65), 336–343.</w:t>
      </w:r>
    </w:p>
    <w:p w14:paraId="1FCBDD12" w14:textId="77777777" w:rsidR="003905BA" w:rsidRPr="009B24C8" w:rsidRDefault="003905BA" w:rsidP="009B24C8">
      <w:pPr>
        <w:widowControl w:val="0"/>
        <w:autoSpaceDE w:val="0"/>
        <w:autoSpaceDN w:val="0"/>
        <w:adjustRightInd w:val="0"/>
        <w:spacing w:after="0" w:line="240" w:lineRule="auto"/>
        <w:ind w:left="862" w:hangingChars="360" w:hanging="864"/>
        <w:jc w:val="both"/>
        <w:rPr>
          <w:rFonts w:ascii="Times New Roman" w:hAnsi="Times New Roman" w:cs="Times New Roman"/>
          <w:noProof/>
          <w:sz w:val="24"/>
          <w:szCs w:val="24"/>
        </w:rPr>
      </w:pPr>
      <w:r w:rsidRPr="009B24C8">
        <w:rPr>
          <w:rFonts w:ascii="Times New Roman" w:hAnsi="Times New Roman" w:cs="Times New Roman"/>
          <w:noProof/>
          <w:sz w:val="24"/>
          <w:szCs w:val="24"/>
          <w:lang w:val="nn-NO"/>
        </w:rPr>
        <w:t xml:space="preserve">Gusma, E. O., Adityasiwi, G. L., Kristina, H., Perdana, N. A., &amp; Khenda, N. A. (2026). </w:t>
      </w:r>
      <w:r w:rsidRPr="009B24C8">
        <w:rPr>
          <w:rFonts w:ascii="Times New Roman" w:hAnsi="Times New Roman" w:cs="Times New Roman"/>
          <w:noProof/>
          <w:sz w:val="24"/>
          <w:szCs w:val="24"/>
        </w:rPr>
        <w:t xml:space="preserve">MODEL LAYANAN FISIOTERAPI BERBASIS MOBIL UNTUK UPAYA PROMOTIF , PREVENTIF , KURATIF , DAN REHABILITATIF DI MASYARAKAT Mobile-Based Physiotherapy Service Model for Promotive , Preventive , Curative , and Rehabilitative Efforts in the Community. </w:t>
      </w:r>
      <w:r w:rsidRPr="009B24C8">
        <w:rPr>
          <w:rFonts w:ascii="Times New Roman" w:hAnsi="Times New Roman" w:cs="Times New Roman"/>
          <w:i/>
          <w:iCs/>
          <w:noProof/>
          <w:sz w:val="24"/>
          <w:szCs w:val="24"/>
        </w:rPr>
        <w:t>Jurnal JAMAS</w:t>
      </w:r>
      <w:r w:rsidRPr="009B24C8">
        <w:rPr>
          <w:rFonts w:ascii="Times New Roman" w:hAnsi="Times New Roman" w:cs="Times New Roman"/>
          <w:noProof/>
          <w:sz w:val="24"/>
          <w:szCs w:val="24"/>
        </w:rPr>
        <w:t xml:space="preserve">, </w:t>
      </w:r>
      <w:r w:rsidRPr="009B24C8">
        <w:rPr>
          <w:rFonts w:ascii="Times New Roman" w:hAnsi="Times New Roman" w:cs="Times New Roman"/>
          <w:i/>
          <w:iCs/>
          <w:noProof/>
          <w:sz w:val="24"/>
          <w:szCs w:val="24"/>
        </w:rPr>
        <w:t>4</w:t>
      </w:r>
      <w:r w:rsidRPr="009B24C8">
        <w:rPr>
          <w:rFonts w:ascii="Times New Roman" w:hAnsi="Times New Roman" w:cs="Times New Roman"/>
          <w:noProof/>
          <w:sz w:val="24"/>
          <w:szCs w:val="24"/>
        </w:rPr>
        <w:t>(1), 1153 – 1159.</w:t>
      </w:r>
    </w:p>
    <w:p w14:paraId="6AECC0EC" w14:textId="77777777" w:rsidR="003905BA" w:rsidRPr="009B24C8" w:rsidRDefault="003905BA" w:rsidP="009B24C8">
      <w:pPr>
        <w:widowControl w:val="0"/>
        <w:autoSpaceDE w:val="0"/>
        <w:autoSpaceDN w:val="0"/>
        <w:adjustRightInd w:val="0"/>
        <w:spacing w:after="0" w:line="240" w:lineRule="auto"/>
        <w:ind w:left="862" w:hangingChars="360" w:hanging="864"/>
        <w:jc w:val="both"/>
        <w:rPr>
          <w:rFonts w:ascii="Times New Roman" w:hAnsi="Times New Roman" w:cs="Times New Roman"/>
          <w:noProof/>
          <w:sz w:val="24"/>
          <w:szCs w:val="24"/>
          <w:lang w:val="nn-NO"/>
        </w:rPr>
      </w:pPr>
      <w:r w:rsidRPr="009B24C8">
        <w:rPr>
          <w:rFonts w:ascii="Times New Roman" w:hAnsi="Times New Roman" w:cs="Times New Roman"/>
          <w:noProof/>
          <w:sz w:val="24"/>
          <w:szCs w:val="24"/>
        </w:rPr>
        <w:t xml:space="preserve">Habna, M. T., &amp; Rosidah, N. (2025). Penyuluhan Fisioterapi K3 dalam Upaya Preventif dan Kuratif Sprain Ankle pada Komunitas Relawan Barisan Pemadam Kebakaran di Banjarmasin. </w:t>
      </w:r>
      <w:r w:rsidRPr="009B24C8">
        <w:rPr>
          <w:rFonts w:ascii="Times New Roman" w:hAnsi="Times New Roman" w:cs="Times New Roman"/>
          <w:i/>
          <w:iCs/>
          <w:noProof/>
          <w:sz w:val="24"/>
          <w:szCs w:val="24"/>
          <w:lang w:val="nn-NO"/>
        </w:rPr>
        <w:t>JURNAL PENGABDIAN MASYARAKAT BANGSA</w:t>
      </w:r>
      <w:r w:rsidRPr="009B24C8">
        <w:rPr>
          <w:rFonts w:ascii="Times New Roman" w:hAnsi="Times New Roman" w:cs="Times New Roman"/>
          <w:noProof/>
          <w:sz w:val="24"/>
          <w:szCs w:val="24"/>
          <w:lang w:val="nn-NO"/>
        </w:rPr>
        <w:t xml:space="preserve">, </w:t>
      </w:r>
      <w:r w:rsidRPr="009B24C8">
        <w:rPr>
          <w:rFonts w:ascii="Times New Roman" w:hAnsi="Times New Roman" w:cs="Times New Roman"/>
          <w:i/>
          <w:iCs/>
          <w:noProof/>
          <w:sz w:val="24"/>
          <w:szCs w:val="24"/>
          <w:lang w:val="nn-NO"/>
        </w:rPr>
        <w:t>3</w:t>
      </w:r>
      <w:r w:rsidRPr="009B24C8">
        <w:rPr>
          <w:rFonts w:ascii="Times New Roman" w:hAnsi="Times New Roman" w:cs="Times New Roman"/>
          <w:noProof/>
          <w:sz w:val="24"/>
          <w:szCs w:val="24"/>
          <w:lang w:val="nn-NO"/>
        </w:rPr>
        <w:t>(1), 270–274.</w:t>
      </w:r>
    </w:p>
    <w:p w14:paraId="17B1FF38" w14:textId="77777777" w:rsidR="003905BA" w:rsidRPr="009B24C8" w:rsidRDefault="003905BA" w:rsidP="009B24C8">
      <w:pPr>
        <w:widowControl w:val="0"/>
        <w:autoSpaceDE w:val="0"/>
        <w:autoSpaceDN w:val="0"/>
        <w:adjustRightInd w:val="0"/>
        <w:spacing w:after="0" w:line="240" w:lineRule="auto"/>
        <w:ind w:left="862" w:hangingChars="360" w:hanging="864"/>
        <w:jc w:val="both"/>
        <w:rPr>
          <w:rFonts w:ascii="Times New Roman" w:hAnsi="Times New Roman" w:cs="Times New Roman"/>
          <w:noProof/>
          <w:sz w:val="24"/>
          <w:szCs w:val="24"/>
        </w:rPr>
      </w:pPr>
      <w:r w:rsidRPr="009B24C8">
        <w:rPr>
          <w:rFonts w:ascii="Times New Roman" w:hAnsi="Times New Roman" w:cs="Times New Roman"/>
          <w:noProof/>
          <w:sz w:val="24"/>
          <w:szCs w:val="24"/>
          <w:lang w:val="nn-NO"/>
        </w:rPr>
        <w:t xml:space="preserve">Nainggolan, T., Sihombing, Y. R., &amp; . H. (2022). </w:t>
      </w:r>
      <w:r w:rsidRPr="009B24C8">
        <w:rPr>
          <w:rFonts w:ascii="Times New Roman" w:hAnsi="Times New Roman" w:cs="Times New Roman"/>
          <w:noProof/>
          <w:sz w:val="24"/>
          <w:szCs w:val="24"/>
        </w:rPr>
        <w:t xml:space="preserve">Loyalty and Performance of Educational Performance with the Role of Experience and Training. </w:t>
      </w:r>
      <w:r w:rsidRPr="009B24C8">
        <w:rPr>
          <w:rFonts w:ascii="Times New Roman" w:hAnsi="Times New Roman" w:cs="Times New Roman"/>
          <w:i/>
          <w:iCs/>
          <w:noProof/>
          <w:sz w:val="24"/>
          <w:szCs w:val="24"/>
        </w:rPr>
        <w:t>Asian Journal of Economics, Business and Accounting</w:t>
      </w:r>
      <w:r w:rsidRPr="009B24C8">
        <w:rPr>
          <w:rFonts w:ascii="Times New Roman" w:hAnsi="Times New Roman" w:cs="Times New Roman"/>
          <w:noProof/>
          <w:sz w:val="24"/>
          <w:szCs w:val="24"/>
        </w:rPr>
        <w:t xml:space="preserve">, </w:t>
      </w:r>
      <w:r w:rsidRPr="009B24C8">
        <w:rPr>
          <w:rFonts w:ascii="Times New Roman" w:hAnsi="Times New Roman" w:cs="Times New Roman"/>
          <w:i/>
          <w:iCs/>
          <w:noProof/>
          <w:sz w:val="24"/>
          <w:szCs w:val="24"/>
        </w:rPr>
        <w:t>22</w:t>
      </w:r>
      <w:r w:rsidRPr="009B24C8">
        <w:rPr>
          <w:rFonts w:ascii="Times New Roman" w:hAnsi="Times New Roman" w:cs="Times New Roman"/>
          <w:noProof/>
          <w:sz w:val="24"/>
          <w:szCs w:val="24"/>
        </w:rPr>
        <w:t>(16), 17–33. https://doi.org/10.9734/ajeba/2022/v22i1630632</w:t>
      </w:r>
    </w:p>
    <w:p w14:paraId="2298C6F6" w14:textId="77777777" w:rsidR="003905BA" w:rsidRPr="009B24C8" w:rsidRDefault="003905BA" w:rsidP="009B24C8">
      <w:pPr>
        <w:widowControl w:val="0"/>
        <w:autoSpaceDE w:val="0"/>
        <w:autoSpaceDN w:val="0"/>
        <w:adjustRightInd w:val="0"/>
        <w:spacing w:after="0" w:line="240" w:lineRule="auto"/>
        <w:ind w:left="862" w:hangingChars="360" w:hanging="864"/>
        <w:jc w:val="both"/>
        <w:rPr>
          <w:rFonts w:ascii="Times New Roman" w:hAnsi="Times New Roman" w:cs="Times New Roman"/>
          <w:noProof/>
          <w:sz w:val="24"/>
          <w:szCs w:val="24"/>
        </w:rPr>
      </w:pPr>
      <w:r w:rsidRPr="009B24C8">
        <w:rPr>
          <w:rFonts w:ascii="Times New Roman" w:hAnsi="Times New Roman" w:cs="Times New Roman"/>
          <w:noProof/>
          <w:sz w:val="24"/>
          <w:szCs w:val="24"/>
        </w:rPr>
        <w:t xml:space="preserve">Purnomo, D., KuswarAdani, K., &amp; Abidin, Z. (2025). PKM MANAJEMEN FISIOTERAPI PREVENTIVE AND PROMOTIVE POLINEUROPATI PADA LANSIA DI PANTI WREDHA RINDANG ASIH II BONGSARI. </w:t>
      </w:r>
      <w:r w:rsidRPr="009B24C8">
        <w:rPr>
          <w:rFonts w:ascii="Times New Roman" w:hAnsi="Times New Roman" w:cs="Times New Roman"/>
          <w:i/>
          <w:iCs/>
          <w:noProof/>
          <w:sz w:val="24"/>
          <w:szCs w:val="24"/>
        </w:rPr>
        <w:t>SINKRON: JURNAL PENGABDIAN MASYARAKAT UIKA JAYA</w:t>
      </w:r>
      <w:r w:rsidRPr="009B24C8">
        <w:rPr>
          <w:rFonts w:ascii="Times New Roman" w:hAnsi="Times New Roman" w:cs="Times New Roman"/>
          <w:noProof/>
          <w:sz w:val="24"/>
          <w:szCs w:val="24"/>
        </w:rPr>
        <w:t xml:space="preserve">, </w:t>
      </w:r>
      <w:r w:rsidRPr="009B24C8">
        <w:rPr>
          <w:rFonts w:ascii="Times New Roman" w:hAnsi="Times New Roman" w:cs="Times New Roman"/>
          <w:i/>
          <w:iCs/>
          <w:noProof/>
          <w:sz w:val="24"/>
          <w:szCs w:val="24"/>
        </w:rPr>
        <w:t>3</w:t>
      </w:r>
      <w:r w:rsidRPr="009B24C8">
        <w:rPr>
          <w:rFonts w:ascii="Times New Roman" w:hAnsi="Times New Roman" w:cs="Times New Roman"/>
          <w:noProof/>
          <w:sz w:val="24"/>
          <w:szCs w:val="24"/>
        </w:rPr>
        <w:t>, 202–215.</w:t>
      </w:r>
    </w:p>
    <w:p w14:paraId="5A158702" w14:textId="77777777" w:rsidR="003905BA" w:rsidRPr="009B24C8" w:rsidRDefault="003905BA" w:rsidP="009B24C8">
      <w:pPr>
        <w:widowControl w:val="0"/>
        <w:autoSpaceDE w:val="0"/>
        <w:autoSpaceDN w:val="0"/>
        <w:adjustRightInd w:val="0"/>
        <w:spacing w:after="0" w:line="240" w:lineRule="auto"/>
        <w:ind w:left="862" w:hangingChars="360" w:hanging="864"/>
        <w:jc w:val="both"/>
        <w:rPr>
          <w:rFonts w:ascii="Times New Roman" w:hAnsi="Times New Roman" w:cs="Times New Roman"/>
          <w:noProof/>
          <w:sz w:val="24"/>
          <w:szCs w:val="24"/>
        </w:rPr>
      </w:pPr>
      <w:r w:rsidRPr="009B24C8">
        <w:rPr>
          <w:rFonts w:ascii="Times New Roman" w:hAnsi="Times New Roman" w:cs="Times New Roman"/>
          <w:noProof/>
          <w:sz w:val="24"/>
          <w:szCs w:val="24"/>
        </w:rPr>
        <w:t xml:space="preserve">Rizky, A., Hasyar, A., Putri, M., Ahsaniyah, A. B., &amp; Rahmaniar, A. (2025). Upaya Pencegahan Risiko Jatuh dan Gangguan Muskuloskeletal pada Lansia melalui Ergonomic exercise dan Screening Postur Highlight : </w:t>
      </w:r>
      <w:r w:rsidRPr="009B24C8">
        <w:rPr>
          <w:rFonts w:ascii="Times New Roman" w:hAnsi="Times New Roman" w:cs="Times New Roman"/>
          <w:i/>
          <w:iCs/>
          <w:noProof/>
          <w:sz w:val="24"/>
          <w:szCs w:val="24"/>
        </w:rPr>
        <w:t>Jurnal Abmas Negeri (JAGRI)</w:t>
      </w:r>
      <w:r w:rsidRPr="009B24C8">
        <w:rPr>
          <w:rFonts w:ascii="Times New Roman" w:hAnsi="Times New Roman" w:cs="Times New Roman"/>
          <w:noProof/>
          <w:sz w:val="24"/>
          <w:szCs w:val="24"/>
        </w:rPr>
        <w:t xml:space="preserve">, </w:t>
      </w:r>
      <w:r w:rsidRPr="009B24C8">
        <w:rPr>
          <w:rFonts w:ascii="Times New Roman" w:hAnsi="Times New Roman" w:cs="Times New Roman"/>
          <w:i/>
          <w:iCs/>
          <w:noProof/>
          <w:sz w:val="24"/>
          <w:szCs w:val="24"/>
        </w:rPr>
        <w:t>6</w:t>
      </w:r>
      <w:r w:rsidRPr="009B24C8">
        <w:rPr>
          <w:rFonts w:ascii="Times New Roman" w:hAnsi="Times New Roman" w:cs="Times New Roman"/>
          <w:noProof/>
          <w:sz w:val="24"/>
          <w:szCs w:val="24"/>
        </w:rPr>
        <w:t>(1), 60–69.</w:t>
      </w:r>
    </w:p>
    <w:p w14:paraId="06E9480C" w14:textId="77777777" w:rsidR="003905BA" w:rsidRPr="009B24C8" w:rsidRDefault="003905BA" w:rsidP="009B24C8">
      <w:pPr>
        <w:widowControl w:val="0"/>
        <w:autoSpaceDE w:val="0"/>
        <w:autoSpaceDN w:val="0"/>
        <w:adjustRightInd w:val="0"/>
        <w:spacing w:after="0" w:line="240" w:lineRule="auto"/>
        <w:ind w:left="862" w:hangingChars="360" w:hanging="864"/>
        <w:jc w:val="both"/>
        <w:rPr>
          <w:rFonts w:ascii="Times New Roman" w:hAnsi="Times New Roman" w:cs="Times New Roman"/>
          <w:noProof/>
          <w:sz w:val="24"/>
          <w:szCs w:val="24"/>
          <w:lang w:val="nn-NO"/>
        </w:rPr>
      </w:pPr>
      <w:r w:rsidRPr="009B24C8">
        <w:rPr>
          <w:rFonts w:ascii="Times New Roman" w:hAnsi="Times New Roman" w:cs="Times New Roman"/>
          <w:noProof/>
          <w:sz w:val="24"/>
          <w:szCs w:val="24"/>
        </w:rPr>
        <w:t xml:space="preserve">Salsabilla, D., Rahmanto, S., &amp; Sucahyo, E. E. (2024). </w:t>
      </w:r>
      <w:r w:rsidRPr="009B24C8">
        <w:rPr>
          <w:rFonts w:ascii="Times New Roman" w:hAnsi="Times New Roman" w:cs="Times New Roman"/>
          <w:noProof/>
          <w:sz w:val="24"/>
          <w:szCs w:val="24"/>
          <w:lang w:val="nn-NO"/>
        </w:rPr>
        <w:t xml:space="preserve">Fisioterapi Dalam Mencegah Forward Head Posture Pada Lansia Di Posyandu Tunjungsekar, Kota Malang. </w:t>
      </w:r>
      <w:r w:rsidRPr="009B24C8">
        <w:rPr>
          <w:rFonts w:ascii="Times New Roman" w:hAnsi="Times New Roman" w:cs="Times New Roman"/>
          <w:i/>
          <w:iCs/>
          <w:noProof/>
          <w:sz w:val="24"/>
          <w:szCs w:val="24"/>
          <w:lang w:val="nn-NO"/>
        </w:rPr>
        <w:t>Jurnal Pengabdian Kepada Masyarakat Nusantara (JPkMN)</w:t>
      </w:r>
      <w:r w:rsidRPr="009B24C8">
        <w:rPr>
          <w:rFonts w:ascii="Times New Roman" w:hAnsi="Times New Roman" w:cs="Times New Roman"/>
          <w:noProof/>
          <w:sz w:val="24"/>
          <w:szCs w:val="24"/>
          <w:lang w:val="nn-NO"/>
        </w:rPr>
        <w:t xml:space="preserve">, </w:t>
      </w:r>
      <w:r w:rsidRPr="009B24C8">
        <w:rPr>
          <w:rFonts w:ascii="Times New Roman" w:hAnsi="Times New Roman" w:cs="Times New Roman"/>
          <w:i/>
          <w:iCs/>
          <w:noProof/>
          <w:sz w:val="24"/>
          <w:szCs w:val="24"/>
          <w:lang w:val="nn-NO"/>
        </w:rPr>
        <w:t>5</w:t>
      </w:r>
      <w:r w:rsidRPr="009B24C8">
        <w:rPr>
          <w:rFonts w:ascii="Times New Roman" w:hAnsi="Times New Roman" w:cs="Times New Roman"/>
          <w:noProof/>
          <w:sz w:val="24"/>
          <w:szCs w:val="24"/>
          <w:lang w:val="nn-NO"/>
        </w:rPr>
        <w:t>(1), 1279–1285.</w:t>
      </w:r>
    </w:p>
    <w:p w14:paraId="3E7DB28D" w14:textId="77777777" w:rsidR="003905BA" w:rsidRPr="009B24C8" w:rsidRDefault="003905BA" w:rsidP="009B24C8">
      <w:pPr>
        <w:widowControl w:val="0"/>
        <w:autoSpaceDE w:val="0"/>
        <w:autoSpaceDN w:val="0"/>
        <w:adjustRightInd w:val="0"/>
        <w:spacing w:after="0" w:line="240" w:lineRule="auto"/>
        <w:ind w:left="862" w:hangingChars="360" w:hanging="864"/>
        <w:jc w:val="both"/>
        <w:rPr>
          <w:rFonts w:ascii="Times New Roman" w:hAnsi="Times New Roman" w:cs="Times New Roman"/>
          <w:noProof/>
          <w:sz w:val="24"/>
        </w:rPr>
      </w:pPr>
      <w:r w:rsidRPr="009B24C8">
        <w:rPr>
          <w:rFonts w:ascii="Times New Roman" w:hAnsi="Times New Roman" w:cs="Times New Roman"/>
          <w:noProof/>
          <w:sz w:val="24"/>
          <w:szCs w:val="24"/>
          <w:lang w:val="nn-NO"/>
        </w:rPr>
        <w:t xml:space="preserve">Situmorang, D. M. (2021). Bimbingan Teknis (Bimtek) Pengawasan Koperasi Se-Kabupaten Bengkayang Kalimantan Barat “Pengembangan Koperasi dari Aspek Akuntansi.” </w:t>
      </w:r>
      <w:r w:rsidRPr="009B24C8">
        <w:rPr>
          <w:rFonts w:ascii="Times New Roman" w:hAnsi="Times New Roman" w:cs="Times New Roman"/>
          <w:i/>
          <w:iCs/>
          <w:noProof/>
          <w:sz w:val="24"/>
          <w:szCs w:val="24"/>
        </w:rPr>
        <w:t>Abdimas Universal</w:t>
      </w:r>
      <w:r w:rsidRPr="009B24C8">
        <w:rPr>
          <w:rFonts w:ascii="Times New Roman" w:hAnsi="Times New Roman" w:cs="Times New Roman"/>
          <w:noProof/>
          <w:sz w:val="24"/>
          <w:szCs w:val="24"/>
        </w:rPr>
        <w:t xml:space="preserve">, </w:t>
      </w:r>
      <w:r w:rsidRPr="009B24C8">
        <w:rPr>
          <w:rFonts w:ascii="Times New Roman" w:hAnsi="Times New Roman" w:cs="Times New Roman"/>
          <w:i/>
          <w:iCs/>
          <w:noProof/>
          <w:sz w:val="24"/>
          <w:szCs w:val="24"/>
        </w:rPr>
        <w:t>3</w:t>
      </w:r>
      <w:r w:rsidRPr="009B24C8">
        <w:rPr>
          <w:rFonts w:ascii="Times New Roman" w:hAnsi="Times New Roman" w:cs="Times New Roman"/>
          <w:noProof/>
          <w:sz w:val="24"/>
          <w:szCs w:val="24"/>
        </w:rPr>
        <w:t>(1), 14–18.</w:t>
      </w:r>
    </w:p>
    <w:p w14:paraId="722E3DD3" w14:textId="2B657844" w:rsidR="0012703D" w:rsidRPr="009B24C8" w:rsidRDefault="003905BA" w:rsidP="009B24C8">
      <w:pPr>
        <w:widowControl w:val="0"/>
        <w:spacing w:after="0" w:line="240" w:lineRule="auto"/>
        <w:ind w:left="865" w:hangingChars="360" w:hanging="867"/>
        <w:jc w:val="both"/>
        <w:rPr>
          <w:rFonts w:ascii="Times New Roman" w:eastAsia="Times New Roman" w:hAnsi="Times New Roman" w:cs="Times New Roman"/>
          <w:b/>
          <w:bCs/>
          <w:color w:val="000000" w:themeColor="text1"/>
          <w:sz w:val="24"/>
          <w:szCs w:val="24"/>
        </w:rPr>
      </w:pPr>
      <w:r w:rsidRPr="009B24C8">
        <w:rPr>
          <w:rFonts w:ascii="Times New Roman" w:eastAsia="Times New Roman" w:hAnsi="Times New Roman" w:cs="Times New Roman"/>
          <w:b/>
          <w:bCs/>
          <w:color w:val="000000" w:themeColor="text1"/>
          <w:sz w:val="24"/>
          <w:szCs w:val="24"/>
        </w:rPr>
        <w:fldChar w:fldCharType="end"/>
      </w:r>
    </w:p>
    <w:p w14:paraId="7306C5AE" w14:textId="77777777" w:rsidR="0012703D" w:rsidRPr="009B24C8" w:rsidRDefault="0012703D" w:rsidP="009B24C8">
      <w:pPr>
        <w:spacing w:after="0" w:line="240" w:lineRule="auto"/>
        <w:ind w:left="0" w:hanging="2"/>
        <w:jc w:val="both"/>
        <w:rPr>
          <w:rFonts w:ascii="Times New Roman" w:eastAsia="Times New Roman" w:hAnsi="Times New Roman" w:cs="Times New Roman"/>
          <w:color w:val="000000" w:themeColor="text1"/>
          <w:sz w:val="24"/>
          <w:szCs w:val="24"/>
        </w:rPr>
      </w:pPr>
    </w:p>
    <w:p w14:paraId="65DA9221" w14:textId="77777777" w:rsidR="0012703D" w:rsidRPr="009B24C8" w:rsidRDefault="0012703D" w:rsidP="009B24C8">
      <w:pPr>
        <w:pBdr>
          <w:top w:val="nil"/>
          <w:left w:val="nil"/>
          <w:bottom w:val="nil"/>
          <w:right w:val="nil"/>
          <w:between w:val="nil"/>
        </w:pBdr>
        <w:spacing w:after="0" w:line="240" w:lineRule="auto"/>
        <w:ind w:left="1" w:hanging="3"/>
        <w:jc w:val="both"/>
        <w:rPr>
          <w:rFonts w:ascii="Times New Roman" w:eastAsia="Times New Roman" w:hAnsi="Times New Roman" w:cs="Times New Roman"/>
          <w:b/>
          <w:bCs/>
          <w:color w:val="000000" w:themeColor="text1"/>
          <w:sz w:val="28"/>
          <w:szCs w:val="28"/>
        </w:rPr>
      </w:pPr>
    </w:p>
    <w:sectPr w:rsidR="0012703D" w:rsidRPr="009B24C8" w:rsidSect="00C071B5">
      <w:headerReference w:type="even" r:id="rId11"/>
      <w:headerReference w:type="default" r:id="rId12"/>
      <w:footerReference w:type="even" r:id="rId13"/>
      <w:footerReference w:type="default" r:id="rId14"/>
      <w:headerReference w:type="first" r:id="rId15"/>
      <w:footerReference w:type="first" r:id="rId16"/>
      <w:pgSz w:w="11906" w:h="16838" w:code="9"/>
      <w:pgMar w:top="1701" w:right="1701" w:bottom="1701" w:left="2268" w:header="432" w:footer="432" w:gutter="0"/>
      <w:pgNumType w:start="16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E63717" w14:textId="77777777" w:rsidR="00BE795F" w:rsidRDefault="00BE795F">
      <w:pPr>
        <w:spacing w:after="0" w:line="240" w:lineRule="auto"/>
        <w:ind w:left="0" w:hanging="2"/>
      </w:pPr>
      <w:r>
        <w:separator/>
      </w:r>
    </w:p>
  </w:endnote>
  <w:endnote w:type="continuationSeparator" w:id="0">
    <w:p w14:paraId="08D80406" w14:textId="77777777" w:rsidR="00BE795F" w:rsidRDefault="00BE795F">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91A9B73-47FE-4709-AEAE-9771CCCF65C1}"/>
    <w:embedBold r:id="rId2" w:fontKey="{EC830BFE-0CB4-4A30-B4E5-372B7881DAAC}"/>
    <w:embedItalic r:id="rId3" w:fontKey="{B114D8FF-FF69-43A6-8C91-6BBBE592D12A}"/>
  </w:font>
  <w:font w:name="Tahoma">
    <w:panose1 w:val="020B0604030504040204"/>
    <w:charset w:val="00"/>
    <w:family w:val="swiss"/>
    <w:pitch w:val="variable"/>
    <w:sig w:usb0="E1002EFF" w:usb1="C000605B" w:usb2="00000029" w:usb3="00000000" w:csb0="000101FF" w:csb1="00000000"/>
    <w:embedRegular r:id="rId4" w:fontKey="{BCFB4343-C243-41DA-8A43-9339115686E4}"/>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D689AF80-B625-4E2B-BFC2-CE99B4E14889}"/>
  </w:font>
  <w:font w:name="Cambria">
    <w:panose1 w:val="02040503050406030204"/>
    <w:charset w:val="00"/>
    <w:family w:val="roman"/>
    <w:pitch w:val="variable"/>
    <w:sig w:usb0="E00006FF" w:usb1="420024FF" w:usb2="02000000" w:usb3="00000000" w:csb0="0000019F" w:csb1="00000000"/>
    <w:embedRegular r:id="rId6" w:fontKey="{3204EBC9-EA34-4235-ACDB-7658DB3F5B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B9A41" w14:textId="77777777" w:rsidR="00FA68B8" w:rsidRDefault="00FA68B8">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4784042"/>
      <w:docPartObj>
        <w:docPartGallery w:val="Page Numbers (Bottom of Page)"/>
        <w:docPartUnique/>
      </w:docPartObj>
    </w:sdtPr>
    <w:sdtEndPr>
      <w:rPr>
        <w:noProof/>
      </w:rPr>
    </w:sdtEndPr>
    <w:sdtContent>
      <w:p w14:paraId="62C4D72D" w14:textId="24F5687D" w:rsidR="00C071B5" w:rsidRDefault="00C071B5">
        <w:pPr>
          <w:pStyle w:val="Footer"/>
          <w:ind w:left="0" w:hanging="2"/>
          <w:jc w:val="right"/>
        </w:pPr>
        <w:r>
          <w:fldChar w:fldCharType="begin"/>
        </w:r>
        <w:r>
          <w:instrText xml:space="preserve"> PAGE   \* MERGEFORMAT </w:instrText>
        </w:r>
        <w:r>
          <w:fldChar w:fldCharType="separate"/>
        </w:r>
        <w:r>
          <w:rPr>
            <w:noProof/>
          </w:rPr>
          <w:t>2</w:t>
        </w:r>
        <w:r>
          <w:rPr>
            <w:noProof/>
          </w:rPr>
          <w:fldChar w:fldCharType="end"/>
        </w:r>
      </w:p>
    </w:sdtContent>
  </w:sdt>
  <w:p w14:paraId="4C05BB9A" w14:textId="77777777" w:rsidR="00FA68B8" w:rsidRDefault="00FA68B8">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51790" w14:textId="77777777" w:rsidR="00FA68B8" w:rsidRDefault="00FA68B8">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B0EB48" w14:textId="77777777" w:rsidR="00BE795F" w:rsidRDefault="00BE795F">
      <w:pPr>
        <w:spacing w:after="0" w:line="240" w:lineRule="auto"/>
        <w:ind w:left="0" w:hanging="2"/>
      </w:pPr>
      <w:r>
        <w:separator/>
      </w:r>
    </w:p>
  </w:footnote>
  <w:footnote w:type="continuationSeparator" w:id="0">
    <w:p w14:paraId="098492CC" w14:textId="77777777" w:rsidR="00BE795F" w:rsidRDefault="00BE795F">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FC033" w14:textId="77777777" w:rsidR="00FA68B8" w:rsidRDefault="00FA68B8">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ACEA1" w14:textId="77777777" w:rsidR="008A04E0" w:rsidRPr="00BB64FD" w:rsidRDefault="008A04E0" w:rsidP="008A04E0">
    <w:pPr>
      <w:pStyle w:val="Header"/>
      <w:ind w:left="0" w:hanging="2"/>
      <w:rPr>
        <w:rFonts w:ascii="Times New Roman" w:hAnsi="Times New Roman" w:cs="Times New Roman"/>
        <w:b/>
        <w:bCs/>
        <w:sz w:val="24"/>
        <w:szCs w:val="24"/>
      </w:rPr>
    </w:pPr>
    <w:r>
      <w:rPr>
        <w:noProof/>
      </w:rPr>
      <w:drawing>
        <wp:anchor distT="0" distB="0" distL="114300" distR="114300" simplePos="0" relativeHeight="251659264" behindDoc="0" locked="0" layoutInCell="1" allowOverlap="1" wp14:anchorId="3ACCD99B" wp14:editId="5FC4F177">
          <wp:simplePos x="0" y="0"/>
          <wp:positionH relativeFrom="margin">
            <wp:posOffset>167640</wp:posOffset>
          </wp:positionH>
          <wp:positionV relativeFrom="paragraph">
            <wp:posOffset>-64135</wp:posOffset>
          </wp:positionV>
          <wp:extent cx="633730" cy="6337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3730" cy="63373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B050"/>
        <w:sz w:val="36"/>
        <w:szCs w:val="36"/>
      </w:rPr>
      <w:t xml:space="preserve">                </w:t>
    </w:r>
    <w:r w:rsidRPr="00BB64FD">
      <w:rPr>
        <w:rFonts w:ascii="Times New Roman" w:hAnsi="Times New Roman" w:cs="Times New Roman"/>
        <w:color w:val="00B050"/>
        <w:sz w:val="36"/>
        <w:szCs w:val="36"/>
      </w:rPr>
      <w:t xml:space="preserve">Nusantara </w:t>
    </w:r>
    <w:proofErr w:type="spellStart"/>
    <w:r w:rsidRPr="00BB64FD">
      <w:rPr>
        <w:rFonts w:ascii="Times New Roman" w:hAnsi="Times New Roman" w:cs="Times New Roman"/>
        <w:color w:val="00B050"/>
        <w:sz w:val="36"/>
        <w:szCs w:val="36"/>
      </w:rPr>
      <w:t>Hasana</w:t>
    </w:r>
    <w:proofErr w:type="spellEnd"/>
    <w:r w:rsidRPr="00BB64FD">
      <w:rPr>
        <w:rFonts w:ascii="Times New Roman" w:hAnsi="Times New Roman" w:cs="Times New Roman"/>
        <w:color w:val="00B050"/>
        <w:sz w:val="36"/>
        <w:szCs w:val="36"/>
      </w:rPr>
      <w:t xml:space="preserve"> Journal</w:t>
    </w:r>
    <w:r w:rsidRPr="00BB64FD">
      <w:rPr>
        <w:rFonts w:ascii="Times New Roman" w:hAnsi="Times New Roman" w:cs="Times New Roman"/>
        <w:color w:val="00B050"/>
        <w:sz w:val="36"/>
        <w:szCs w:val="36"/>
      </w:rPr>
      <w:tab/>
    </w:r>
    <w:bookmarkStart w:id="1" w:name="_Hlk76025418"/>
  </w:p>
  <w:p w14:paraId="3465C876" w14:textId="63D67EA8" w:rsidR="008A04E0" w:rsidRPr="00BB64FD" w:rsidRDefault="008A04E0" w:rsidP="008A04E0">
    <w:pPr>
      <w:pStyle w:val="Header"/>
      <w:ind w:left="0" w:hanging="2"/>
      <w:rPr>
        <w:rFonts w:ascii="Times New Roman" w:hAnsi="Times New Roman" w:cs="Times New Roman"/>
        <w:b/>
        <w:sz w:val="20"/>
        <w:szCs w:val="20"/>
      </w:rPr>
    </w:pPr>
    <w:r w:rsidRPr="00BB64FD">
      <w:rPr>
        <w:rFonts w:ascii="Times New Roman" w:hAnsi="Times New Roman" w:cs="Times New Roman"/>
      </w:rPr>
      <w:t xml:space="preserve">                        </w:t>
    </w:r>
    <w:r w:rsidRPr="00BB64FD">
      <w:rPr>
        <w:rFonts w:ascii="Times New Roman" w:hAnsi="Times New Roman" w:cs="Times New Roman"/>
        <w:b/>
        <w:sz w:val="20"/>
        <w:szCs w:val="20"/>
      </w:rPr>
      <w:t>Volume 1 No. 8 (January, 2022), Page: 1</w:t>
    </w:r>
    <w:r w:rsidR="00C071B5">
      <w:rPr>
        <w:rFonts w:ascii="Times New Roman" w:hAnsi="Times New Roman" w:cs="Times New Roman"/>
        <w:b/>
        <w:sz w:val="20"/>
        <w:szCs w:val="20"/>
      </w:rPr>
      <w:t>60</w:t>
    </w:r>
    <w:r w:rsidRPr="00BB64FD">
      <w:rPr>
        <w:rFonts w:ascii="Times New Roman" w:hAnsi="Times New Roman" w:cs="Times New Roman"/>
        <w:b/>
        <w:sz w:val="20"/>
        <w:szCs w:val="20"/>
      </w:rPr>
      <w:t>-1</w:t>
    </w:r>
    <w:r w:rsidR="00C071B5">
      <w:rPr>
        <w:rFonts w:ascii="Times New Roman" w:hAnsi="Times New Roman" w:cs="Times New Roman"/>
        <w:b/>
        <w:sz w:val="20"/>
        <w:szCs w:val="20"/>
      </w:rPr>
      <w:t>65</w:t>
    </w:r>
  </w:p>
  <w:bookmarkEnd w:id="1"/>
  <w:p w14:paraId="3FC825C4" w14:textId="77777777" w:rsidR="008A04E0" w:rsidRPr="00BB64FD" w:rsidRDefault="008A04E0" w:rsidP="008A04E0">
    <w:pPr>
      <w:pStyle w:val="Header"/>
      <w:tabs>
        <w:tab w:val="center" w:pos="1985"/>
      </w:tabs>
      <w:ind w:left="0" w:hanging="2"/>
      <w:rPr>
        <w:rFonts w:ascii="Times New Roman" w:hAnsi="Times New Roman" w:cs="Times New Roman"/>
        <w:sz w:val="20"/>
        <w:szCs w:val="20"/>
      </w:rPr>
    </w:pPr>
    <w:r>
      <w:rPr>
        <w:rFonts w:ascii="Times New Roman" w:hAnsi="Times New Roman" w:cs="Times New Roman"/>
        <w:b/>
        <w:bCs/>
        <w:sz w:val="24"/>
        <w:szCs w:val="24"/>
      </w:rPr>
      <w:tab/>
    </w:r>
    <w:r w:rsidRPr="00BB64FD">
      <w:rPr>
        <w:rFonts w:ascii="Times New Roman" w:hAnsi="Times New Roman" w:cs="Times New Roman"/>
        <w:b/>
        <w:bCs/>
        <w:sz w:val="24"/>
        <w:szCs w:val="24"/>
      </w:rPr>
      <w:tab/>
    </w:r>
    <w:r>
      <w:rPr>
        <w:rFonts w:ascii="Times New Roman" w:hAnsi="Times New Roman" w:cs="Times New Roman"/>
        <w:b/>
        <w:bCs/>
        <w:sz w:val="24"/>
        <w:szCs w:val="24"/>
      </w:rPr>
      <w:t xml:space="preserve">     </w:t>
    </w:r>
    <w:r w:rsidRPr="00BB64FD">
      <w:rPr>
        <w:rFonts w:ascii="Times New Roman" w:hAnsi="Times New Roman" w:cs="Times New Roman"/>
        <w:b/>
        <w:bCs/>
        <w:sz w:val="20"/>
        <w:szCs w:val="20"/>
      </w:rPr>
      <w:t>E-</w:t>
    </w:r>
    <w:proofErr w:type="gramStart"/>
    <w:r w:rsidRPr="00BB64FD">
      <w:rPr>
        <w:rFonts w:ascii="Times New Roman" w:hAnsi="Times New Roman" w:cs="Times New Roman"/>
        <w:b/>
        <w:bCs/>
        <w:sz w:val="20"/>
        <w:szCs w:val="20"/>
      </w:rPr>
      <w:t>ISSN :</w:t>
    </w:r>
    <w:proofErr w:type="gramEnd"/>
    <w:r w:rsidRPr="00BB64FD">
      <w:rPr>
        <w:rFonts w:ascii="Times New Roman" w:hAnsi="Times New Roman" w:cs="Times New Roman"/>
        <w:b/>
        <w:bCs/>
        <w:sz w:val="20"/>
        <w:szCs w:val="20"/>
      </w:rPr>
      <w:t xml:space="preserve"> 2798-1428</w:t>
    </w:r>
  </w:p>
  <w:p w14:paraId="7C5DB44E" w14:textId="77777777" w:rsidR="008A04E0" w:rsidRDefault="008A04E0" w:rsidP="008A04E0">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B4452" w14:textId="77777777" w:rsidR="00FA68B8" w:rsidRDefault="00FA68B8">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C3920"/>
    <w:multiLevelType w:val="multilevel"/>
    <w:tmpl w:val="5C98C2E4"/>
    <w:lvl w:ilvl="0">
      <w:start w:val="1"/>
      <w:numFmt w:val="decimal"/>
      <w:lvlText w:val="%1."/>
      <w:lvlJc w:val="left"/>
      <w:pPr>
        <w:tabs>
          <w:tab w:val="num" w:pos="5464"/>
        </w:tabs>
        <w:ind w:left="5464" w:hanging="360"/>
      </w:pPr>
      <w:rPr>
        <w:rFonts w:hint="default"/>
        <w:sz w:val="24"/>
        <w:szCs w:val="24"/>
      </w:rPr>
    </w:lvl>
    <w:lvl w:ilvl="1" w:tentative="1">
      <w:start w:val="1"/>
      <w:numFmt w:val="bullet"/>
      <w:lvlText w:val="o"/>
      <w:lvlJc w:val="left"/>
      <w:pPr>
        <w:tabs>
          <w:tab w:val="num" w:pos="6184"/>
        </w:tabs>
        <w:ind w:left="6184" w:hanging="360"/>
      </w:pPr>
      <w:rPr>
        <w:rFonts w:ascii="Courier New" w:hAnsi="Courier New" w:hint="default"/>
        <w:sz w:val="20"/>
      </w:rPr>
    </w:lvl>
    <w:lvl w:ilvl="2" w:tentative="1">
      <w:start w:val="1"/>
      <w:numFmt w:val="bullet"/>
      <w:lvlText w:val=""/>
      <w:lvlJc w:val="left"/>
      <w:pPr>
        <w:tabs>
          <w:tab w:val="num" w:pos="6904"/>
        </w:tabs>
        <w:ind w:left="6904" w:hanging="360"/>
      </w:pPr>
      <w:rPr>
        <w:rFonts w:ascii="Wingdings" w:hAnsi="Wingdings" w:hint="default"/>
        <w:sz w:val="20"/>
      </w:rPr>
    </w:lvl>
    <w:lvl w:ilvl="3" w:tentative="1">
      <w:start w:val="1"/>
      <w:numFmt w:val="bullet"/>
      <w:lvlText w:val=""/>
      <w:lvlJc w:val="left"/>
      <w:pPr>
        <w:tabs>
          <w:tab w:val="num" w:pos="7624"/>
        </w:tabs>
        <w:ind w:left="7624" w:hanging="360"/>
      </w:pPr>
      <w:rPr>
        <w:rFonts w:ascii="Wingdings" w:hAnsi="Wingdings" w:hint="default"/>
        <w:sz w:val="20"/>
      </w:rPr>
    </w:lvl>
    <w:lvl w:ilvl="4" w:tentative="1">
      <w:start w:val="1"/>
      <w:numFmt w:val="bullet"/>
      <w:lvlText w:val=""/>
      <w:lvlJc w:val="left"/>
      <w:pPr>
        <w:tabs>
          <w:tab w:val="num" w:pos="8344"/>
        </w:tabs>
        <w:ind w:left="8344" w:hanging="360"/>
      </w:pPr>
      <w:rPr>
        <w:rFonts w:ascii="Wingdings" w:hAnsi="Wingdings" w:hint="default"/>
        <w:sz w:val="20"/>
      </w:rPr>
    </w:lvl>
    <w:lvl w:ilvl="5" w:tentative="1">
      <w:start w:val="1"/>
      <w:numFmt w:val="bullet"/>
      <w:lvlText w:val=""/>
      <w:lvlJc w:val="left"/>
      <w:pPr>
        <w:tabs>
          <w:tab w:val="num" w:pos="9064"/>
        </w:tabs>
        <w:ind w:left="9064" w:hanging="360"/>
      </w:pPr>
      <w:rPr>
        <w:rFonts w:ascii="Wingdings" w:hAnsi="Wingdings" w:hint="default"/>
        <w:sz w:val="20"/>
      </w:rPr>
    </w:lvl>
    <w:lvl w:ilvl="6" w:tentative="1">
      <w:start w:val="1"/>
      <w:numFmt w:val="bullet"/>
      <w:lvlText w:val=""/>
      <w:lvlJc w:val="left"/>
      <w:pPr>
        <w:tabs>
          <w:tab w:val="num" w:pos="9784"/>
        </w:tabs>
        <w:ind w:left="9784" w:hanging="360"/>
      </w:pPr>
      <w:rPr>
        <w:rFonts w:ascii="Wingdings" w:hAnsi="Wingdings" w:hint="default"/>
        <w:sz w:val="20"/>
      </w:rPr>
    </w:lvl>
    <w:lvl w:ilvl="7" w:tentative="1">
      <w:start w:val="1"/>
      <w:numFmt w:val="bullet"/>
      <w:lvlText w:val=""/>
      <w:lvlJc w:val="left"/>
      <w:pPr>
        <w:tabs>
          <w:tab w:val="num" w:pos="10504"/>
        </w:tabs>
        <w:ind w:left="10504" w:hanging="360"/>
      </w:pPr>
      <w:rPr>
        <w:rFonts w:ascii="Wingdings" w:hAnsi="Wingdings" w:hint="default"/>
        <w:sz w:val="20"/>
      </w:rPr>
    </w:lvl>
    <w:lvl w:ilvl="8" w:tentative="1">
      <w:start w:val="1"/>
      <w:numFmt w:val="bullet"/>
      <w:lvlText w:val=""/>
      <w:lvlJc w:val="left"/>
      <w:pPr>
        <w:tabs>
          <w:tab w:val="num" w:pos="11224"/>
        </w:tabs>
        <w:ind w:left="11224" w:hanging="360"/>
      </w:pPr>
      <w:rPr>
        <w:rFonts w:ascii="Wingdings" w:hAnsi="Wingdings" w:hint="default"/>
        <w:sz w:val="20"/>
      </w:rPr>
    </w:lvl>
  </w:abstractNum>
  <w:abstractNum w:abstractNumId="1" w15:restartNumberingAfterBreak="0">
    <w:nsid w:val="0BCC5040"/>
    <w:multiLevelType w:val="multilevel"/>
    <w:tmpl w:val="CFBCF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8068DF"/>
    <w:multiLevelType w:val="hybridMultilevel"/>
    <w:tmpl w:val="72B64E2A"/>
    <w:lvl w:ilvl="0" w:tplc="EEC0FDE2">
      <w:numFmt w:val="bullet"/>
      <w:lvlText w:val="•"/>
      <w:lvlJc w:val="left"/>
      <w:pPr>
        <w:ind w:left="358" w:hanging="360"/>
      </w:pPr>
      <w:rPr>
        <w:rFonts w:ascii="Times New Roman" w:eastAsia="Times New Roman" w:hAnsi="Times New Roman" w:cs="Times New Roman" w:hint="default"/>
      </w:rPr>
    </w:lvl>
    <w:lvl w:ilvl="1" w:tplc="38090003" w:tentative="1">
      <w:start w:val="1"/>
      <w:numFmt w:val="bullet"/>
      <w:lvlText w:val="o"/>
      <w:lvlJc w:val="left"/>
      <w:pPr>
        <w:ind w:left="1078" w:hanging="360"/>
      </w:pPr>
      <w:rPr>
        <w:rFonts w:ascii="Courier New" w:hAnsi="Courier New" w:cs="Courier New" w:hint="default"/>
      </w:rPr>
    </w:lvl>
    <w:lvl w:ilvl="2" w:tplc="38090005" w:tentative="1">
      <w:start w:val="1"/>
      <w:numFmt w:val="bullet"/>
      <w:lvlText w:val=""/>
      <w:lvlJc w:val="left"/>
      <w:pPr>
        <w:ind w:left="1798" w:hanging="360"/>
      </w:pPr>
      <w:rPr>
        <w:rFonts w:ascii="Wingdings" w:hAnsi="Wingdings" w:hint="default"/>
      </w:rPr>
    </w:lvl>
    <w:lvl w:ilvl="3" w:tplc="38090001" w:tentative="1">
      <w:start w:val="1"/>
      <w:numFmt w:val="bullet"/>
      <w:lvlText w:val=""/>
      <w:lvlJc w:val="left"/>
      <w:pPr>
        <w:ind w:left="2518" w:hanging="360"/>
      </w:pPr>
      <w:rPr>
        <w:rFonts w:ascii="Symbol" w:hAnsi="Symbol" w:hint="default"/>
      </w:rPr>
    </w:lvl>
    <w:lvl w:ilvl="4" w:tplc="38090003" w:tentative="1">
      <w:start w:val="1"/>
      <w:numFmt w:val="bullet"/>
      <w:lvlText w:val="o"/>
      <w:lvlJc w:val="left"/>
      <w:pPr>
        <w:ind w:left="3238" w:hanging="360"/>
      </w:pPr>
      <w:rPr>
        <w:rFonts w:ascii="Courier New" w:hAnsi="Courier New" w:cs="Courier New" w:hint="default"/>
      </w:rPr>
    </w:lvl>
    <w:lvl w:ilvl="5" w:tplc="38090005" w:tentative="1">
      <w:start w:val="1"/>
      <w:numFmt w:val="bullet"/>
      <w:lvlText w:val=""/>
      <w:lvlJc w:val="left"/>
      <w:pPr>
        <w:ind w:left="3958" w:hanging="360"/>
      </w:pPr>
      <w:rPr>
        <w:rFonts w:ascii="Wingdings" w:hAnsi="Wingdings" w:hint="default"/>
      </w:rPr>
    </w:lvl>
    <w:lvl w:ilvl="6" w:tplc="38090001" w:tentative="1">
      <w:start w:val="1"/>
      <w:numFmt w:val="bullet"/>
      <w:lvlText w:val=""/>
      <w:lvlJc w:val="left"/>
      <w:pPr>
        <w:ind w:left="4678" w:hanging="360"/>
      </w:pPr>
      <w:rPr>
        <w:rFonts w:ascii="Symbol" w:hAnsi="Symbol" w:hint="default"/>
      </w:rPr>
    </w:lvl>
    <w:lvl w:ilvl="7" w:tplc="38090003" w:tentative="1">
      <w:start w:val="1"/>
      <w:numFmt w:val="bullet"/>
      <w:lvlText w:val="o"/>
      <w:lvlJc w:val="left"/>
      <w:pPr>
        <w:ind w:left="5398" w:hanging="360"/>
      </w:pPr>
      <w:rPr>
        <w:rFonts w:ascii="Courier New" w:hAnsi="Courier New" w:cs="Courier New" w:hint="default"/>
      </w:rPr>
    </w:lvl>
    <w:lvl w:ilvl="8" w:tplc="38090005" w:tentative="1">
      <w:start w:val="1"/>
      <w:numFmt w:val="bullet"/>
      <w:lvlText w:val=""/>
      <w:lvlJc w:val="left"/>
      <w:pPr>
        <w:ind w:left="6118" w:hanging="360"/>
      </w:pPr>
      <w:rPr>
        <w:rFonts w:ascii="Wingdings" w:hAnsi="Wingdings" w:hint="default"/>
      </w:rPr>
    </w:lvl>
  </w:abstractNum>
  <w:abstractNum w:abstractNumId="3" w15:restartNumberingAfterBreak="0">
    <w:nsid w:val="1B234FE6"/>
    <w:multiLevelType w:val="multilevel"/>
    <w:tmpl w:val="186A213C"/>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1B4E70"/>
    <w:multiLevelType w:val="hybridMultilevel"/>
    <w:tmpl w:val="D8200218"/>
    <w:lvl w:ilvl="0" w:tplc="3809000F">
      <w:start w:val="1"/>
      <w:numFmt w:val="decimal"/>
      <w:lvlText w:val="%1."/>
      <w:lvlJc w:val="left"/>
      <w:pPr>
        <w:ind w:left="718" w:hanging="360"/>
      </w:pPr>
    </w:lvl>
    <w:lvl w:ilvl="1" w:tplc="38090019" w:tentative="1">
      <w:start w:val="1"/>
      <w:numFmt w:val="lowerLetter"/>
      <w:lvlText w:val="%2."/>
      <w:lvlJc w:val="left"/>
      <w:pPr>
        <w:ind w:left="1438" w:hanging="360"/>
      </w:pPr>
    </w:lvl>
    <w:lvl w:ilvl="2" w:tplc="3809001B" w:tentative="1">
      <w:start w:val="1"/>
      <w:numFmt w:val="lowerRoman"/>
      <w:lvlText w:val="%3."/>
      <w:lvlJc w:val="right"/>
      <w:pPr>
        <w:ind w:left="2158" w:hanging="180"/>
      </w:pPr>
    </w:lvl>
    <w:lvl w:ilvl="3" w:tplc="3809000F" w:tentative="1">
      <w:start w:val="1"/>
      <w:numFmt w:val="decimal"/>
      <w:lvlText w:val="%4."/>
      <w:lvlJc w:val="left"/>
      <w:pPr>
        <w:ind w:left="2878" w:hanging="360"/>
      </w:pPr>
    </w:lvl>
    <w:lvl w:ilvl="4" w:tplc="38090019" w:tentative="1">
      <w:start w:val="1"/>
      <w:numFmt w:val="lowerLetter"/>
      <w:lvlText w:val="%5."/>
      <w:lvlJc w:val="left"/>
      <w:pPr>
        <w:ind w:left="3598" w:hanging="360"/>
      </w:pPr>
    </w:lvl>
    <w:lvl w:ilvl="5" w:tplc="3809001B" w:tentative="1">
      <w:start w:val="1"/>
      <w:numFmt w:val="lowerRoman"/>
      <w:lvlText w:val="%6."/>
      <w:lvlJc w:val="right"/>
      <w:pPr>
        <w:ind w:left="4318" w:hanging="180"/>
      </w:pPr>
    </w:lvl>
    <w:lvl w:ilvl="6" w:tplc="3809000F" w:tentative="1">
      <w:start w:val="1"/>
      <w:numFmt w:val="decimal"/>
      <w:lvlText w:val="%7."/>
      <w:lvlJc w:val="left"/>
      <w:pPr>
        <w:ind w:left="5038" w:hanging="360"/>
      </w:pPr>
    </w:lvl>
    <w:lvl w:ilvl="7" w:tplc="38090019" w:tentative="1">
      <w:start w:val="1"/>
      <w:numFmt w:val="lowerLetter"/>
      <w:lvlText w:val="%8."/>
      <w:lvlJc w:val="left"/>
      <w:pPr>
        <w:ind w:left="5758" w:hanging="360"/>
      </w:pPr>
    </w:lvl>
    <w:lvl w:ilvl="8" w:tplc="3809001B" w:tentative="1">
      <w:start w:val="1"/>
      <w:numFmt w:val="lowerRoman"/>
      <w:lvlText w:val="%9."/>
      <w:lvlJc w:val="right"/>
      <w:pPr>
        <w:ind w:left="6478" w:hanging="180"/>
      </w:pPr>
    </w:lvl>
  </w:abstractNum>
  <w:abstractNum w:abstractNumId="5" w15:restartNumberingAfterBreak="0">
    <w:nsid w:val="307F31E9"/>
    <w:multiLevelType w:val="multilevel"/>
    <w:tmpl w:val="F7645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C95571"/>
    <w:multiLevelType w:val="multilevel"/>
    <w:tmpl w:val="2D4AE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15962ED"/>
    <w:multiLevelType w:val="multilevel"/>
    <w:tmpl w:val="F0E89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7"/>
  </w:num>
  <w:num w:numId="3">
    <w:abstractNumId w:val="5"/>
  </w:num>
  <w:num w:numId="4">
    <w:abstractNumId w:val="0"/>
  </w:num>
  <w:num w:numId="5">
    <w:abstractNumId w:val="6"/>
  </w:num>
  <w:num w:numId="6">
    <w:abstractNumId w:val="3"/>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03D"/>
    <w:rsid w:val="00093E61"/>
    <w:rsid w:val="001079B4"/>
    <w:rsid w:val="0012703D"/>
    <w:rsid w:val="00197A59"/>
    <w:rsid w:val="003905BA"/>
    <w:rsid w:val="003B0C00"/>
    <w:rsid w:val="003F1FED"/>
    <w:rsid w:val="00485151"/>
    <w:rsid w:val="005933DA"/>
    <w:rsid w:val="0066302F"/>
    <w:rsid w:val="006834E4"/>
    <w:rsid w:val="006D5ACA"/>
    <w:rsid w:val="008A04E0"/>
    <w:rsid w:val="008C2456"/>
    <w:rsid w:val="00901EDB"/>
    <w:rsid w:val="009B24C8"/>
    <w:rsid w:val="00A37AAF"/>
    <w:rsid w:val="00BA1DF4"/>
    <w:rsid w:val="00BE795F"/>
    <w:rsid w:val="00C006B1"/>
    <w:rsid w:val="00C071B5"/>
    <w:rsid w:val="00EE3706"/>
    <w:rsid w:val="00F5332E"/>
    <w:rsid w:val="00FA68B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E9CEB2"/>
  <w15:docId w15:val="{45046587-9401-41CC-B63A-39DBD29D4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Header">
    <w:name w:val="header"/>
    <w:basedOn w:val="Normal"/>
    <w:qFormat/>
    <w:pPr>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uiPriority w:val="99"/>
    <w:qFormat/>
    <w:pPr>
      <w:spacing w:after="0" w:line="240" w:lineRule="auto"/>
    </w:pPr>
  </w:style>
  <w:style w:type="character" w:customStyle="1" w:styleId="FooterChar">
    <w:name w:val="Footer Char"/>
    <w:basedOn w:val="DefaultParagraphFont"/>
    <w:uiPriority w:val="99"/>
    <w:rPr>
      <w:w w:val="100"/>
      <w:position w:val="-1"/>
      <w:effect w:val="none"/>
      <w:vertAlign w:val="baseline"/>
      <w:cs w:val="0"/>
      <w:em w:val="none"/>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hAnsi="Arial" w:cs="Arial"/>
      <w:color w:val="000000"/>
      <w:position w:val="-1"/>
      <w:sz w:val="24"/>
      <w:szCs w:val="24"/>
      <w:lang w:eastAsia="en-US"/>
    </w:rPr>
  </w:style>
  <w:style w:type="character" w:styleId="Hyperlink">
    <w:name w:val="Hyperlink"/>
    <w:qFormat/>
    <w:rPr>
      <w:dstrike w:val="0"/>
      <w:color w:val="0088CC"/>
      <w:w w:val="100"/>
      <w:position w:val="-1"/>
      <w:u w:val="none"/>
      <w:effect w:val="none"/>
      <w:vertAlign w:val="baseline"/>
      <w:cs w:val="0"/>
      <w:em w:val="none"/>
    </w:rPr>
  </w:style>
  <w:style w:type="paragraph" w:styleId="ListParagraph">
    <w:name w:val="List Paragraph"/>
    <w:basedOn w:val="Normal"/>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character" w:styleId="UnresolvedMention">
    <w:name w:val="Unresolved Mention"/>
    <w:basedOn w:val="DefaultParagraphFont"/>
    <w:uiPriority w:val="99"/>
    <w:semiHidden/>
    <w:unhideWhenUsed/>
    <w:rsid w:val="00EE37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yenitrisnap@gmail.com" TargetMode="External"/><Relationship Id="rId4" Type="http://schemas.openxmlformats.org/officeDocument/2006/relationships/styles" Target="styles.xml"/><Relationship Id="rId9" Type="http://schemas.openxmlformats.org/officeDocument/2006/relationships/hyperlink" Target="mailto:isaharpikaginting@gmail.com"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jJuFej1F1QcWxNc0M4wAEK+2w==">CgMxLjA4AHIhMTRuaXZrWTdOWUtkQlhTbFd1NEZzQm5PSEE0Nmk5RVF6</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3381D84-F4DC-464D-B4AD-CA8D5DB2D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4202</Words>
  <Characters>23953</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ssp08485</dc:creator>
  <cp:lastModifiedBy>User</cp:lastModifiedBy>
  <cp:revision>7</cp:revision>
  <dcterms:created xsi:type="dcterms:W3CDTF">2026-03-25T07:30:00Z</dcterms:created>
  <dcterms:modified xsi:type="dcterms:W3CDTF">2026-03-29T01:32:00Z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https://csl.mendeley.com/styles/475823531/apa</vt:lpwstr>
  </property>
  <property fmtid="{D5CDD505-2E9C-101B-9397-08002B2CF9AE}" pid="7" name="Mendeley Recent Style Name 2_1">
    <vt:lpwstr>American Psychological Association 6th edition - Mincho Slavov</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7th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 6th/7th edition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18th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12th edition - Harvard</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 (in-text citations)</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7f1a7d20-ebb6-38de-883b-7d6c7b42f643</vt:lpwstr>
  </property>
  <property fmtid="{D5CDD505-2E9C-101B-9397-08002B2CF9AE}" pid="24" name="Mendeley Citation Style_1">
    <vt:lpwstr>http://www.zotero.org/styles/apa</vt:lpwstr>
  </property>
</Properties>
</file>